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53" w:rsidRPr="00BB4F4E" w:rsidRDefault="00BB4F4E" w:rsidP="00BB4F4E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  <w:r w:rsidRPr="00BB4F4E">
        <w:rPr>
          <w:sz w:val="28"/>
          <w:szCs w:val="28"/>
        </w:rPr>
        <w:t>Załącznik Nr 5 do Umowy</w:t>
      </w:r>
    </w:p>
    <w:p w:rsidR="00BB4F4E" w:rsidRDefault="00BB4F4E" w:rsidP="00A34AEC">
      <w:pPr>
        <w:spacing w:after="0" w:line="240" w:lineRule="auto"/>
        <w:jc w:val="center"/>
        <w:rPr>
          <w:b/>
          <w:sz w:val="32"/>
          <w:szCs w:val="32"/>
        </w:rPr>
      </w:pPr>
    </w:p>
    <w:p w:rsidR="00F65A53" w:rsidRDefault="00F65A53" w:rsidP="00A34AEC">
      <w:pPr>
        <w:spacing w:after="0" w:line="240" w:lineRule="auto"/>
        <w:jc w:val="center"/>
        <w:rPr>
          <w:b/>
          <w:sz w:val="32"/>
          <w:szCs w:val="32"/>
        </w:rPr>
      </w:pPr>
      <w:r w:rsidRPr="00F65A53">
        <w:rPr>
          <w:b/>
          <w:sz w:val="32"/>
          <w:szCs w:val="32"/>
        </w:rPr>
        <w:t>REGULAMIN PILOTAŻOWYCH PRAKTYK ZAWODOWYCH</w:t>
      </w:r>
    </w:p>
    <w:p w:rsidR="00F65A53" w:rsidRPr="00F65A53" w:rsidRDefault="00F65A53" w:rsidP="00A34AEC">
      <w:pPr>
        <w:spacing w:after="0" w:line="240" w:lineRule="auto"/>
        <w:jc w:val="center"/>
        <w:rPr>
          <w:b/>
          <w:sz w:val="32"/>
          <w:szCs w:val="32"/>
        </w:rPr>
      </w:pPr>
    </w:p>
    <w:p w:rsidR="00F65A53" w:rsidRDefault="00F65A53" w:rsidP="00A34AEC">
      <w:pPr>
        <w:spacing w:after="0" w:line="240" w:lineRule="auto"/>
        <w:jc w:val="center"/>
        <w:rPr>
          <w:b/>
          <w:bCs/>
          <w:color w:val="000000"/>
        </w:rPr>
      </w:pPr>
      <w:r w:rsidRPr="00F65A53">
        <w:rPr>
          <w:b/>
          <w:bCs/>
          <w:color w:val="000000"/>
        </w:rPr>
        <w:t xml:space="preserve">na kierunku studiów: </w:t>
      </w:r>
      <w:r w:rsidRPr="00F65A53">
        <w:rPr>
          <w:b/>
          <w:bCs/>
          <w:i/>
          <w:color w:val="000000"/>
        </w:rPr>
        <w:t xml:space="preserve">filologia, specjalność: filologia angielska (kształcenie biznesowe/translatorskie), filologia germańska (kształcenie biznesowe), język angielski/niemiecki (kształcenie biznesowe), filologia słowiańska, filologia czeska (kształcenie translatorskie) </w:t>
      </w:r>
      <w:r w:rsidRPr="00F65A53">
        <w:rPr>
          <w:b/>
          <w:bCs/>
          <w:color w:val="000000"/>
        </w:rPr>
        <w:t>prowadzonym przez Instytut Neofilologii PWSZ w Raciborzu</w:t>
      </w:r>
    </w:p>
    <w:p w:rsidR="00F65A53" w:rsidRDefault="00F65A53" w:rsidP="00A34AEC">
      <w:pPr>
        <w:spacing w:after="0" w:line="240" w:lineRule="auto"/>
        <w:jc w:val="both"/>
        <w:rPr>
          <w:b/>
          <w:bCs/>
          <w:color w:val="000000"/>
        </w:rPr>
      </w:pPr>
    </w:p>
    <w:p w:rsidR="00F65A53" w:rsidRDefault="00F65A53" w:rsidP="00A34AEC">
      <w:pPr>
        <w:spacing w:after="0" w:line="240" w:lineRule="auto"/>
        <w:jc w:val="both"/>
        <w:rPr>
          <w:b/>
          <w:bCs/>
          <w:color w:val="000000"/>
        </w:rPr>
      </w:pPr>
    </w:p>
    <w:p w:rsidR="00F65A53" w:rsidRPr="00F65A53" w:rsidRDefault="00F65A53" w:rsidP="00A34AEC">
      <w:pPr>
        <w:spacing w:after="0" w:line="240" w:lineRule="auto"/>
        <w:jc w:val="center"/>
        <w:rPr>
          <w:b/>
          <w:sz w:val="24"/>
          <w:szCs w:val="24"/>
        </w:rPr>
      </w:pPr>
      <w:r w:rsidRPr="00F65A53">
        <w:rPr>
          <w:b/>
          <w:sz w:val="24"/>
          <w:szCs w:val="24"/>
        </w:rPr>
        <w:t>ROZDZIAŁ I</w:t>
      </w:r>
    </w:p>
    <w:p w:rsidR="00F65A53" w:rsidRPr="00F65A53" w:rsidRDefault="00F65A53" w:rsidP="00A34AEC">
      <w:pPr>
        <w:spacing w:after="0" w:line="240" w:lineRule="auto"/>
        <w:jc w:val="center"/>
        <w:rPr>
          <w:b/>
          <w:sz w:val="24"/>
          <w:szCs w:val="24"/>
        </w:rPr>
      </w:pPr>
      <w:r w:rsidRPr="00F65A53">
        <w:rPr>
          <w:b/>
          <w:sz w:val="24"/>
          <w:szCs w:val="24"/>
        </w:rPr>
        <w:t>Wstęp</w:t>
      </w:r>
    </w:p>
    <w:p w:rsidR="00F65A53" w:rsidRPr="00F65A53" w:rsidRDefault="00F65A53" w:rsidP="00A34AEC">
      <w:pPr>
        <w:spacing w:after="0" w:line="240" w:lineRule="auto"/>
        <w:jc w:val="both"/>
        <w:rPr>
          <w:b/>
        </w:rPr>
      </w:pPr>
      <w:r w:rsidRPr="00F65A53">
        <w:t>Regulamin określa warunki uczestnictwa w pozakonkursowym planie o charakterze koncepcyjnym pt. ‘</w:t>
      </w:r>
      <w:r w:rsidRPr="00F65A53">
        <w:rPr>
          <w:i/>
        </w:rPr>
        <w:t xml:space="preserve">Program praktyk zawodowych dla Państwowych Wyższych Szkół Zawodowych </w:t>
      </w:r>
      <w:r w:rsidRPr="00F65A53">
        <w:t>(oferta złożona na podstawie Zaproszenia Ministra Nauki i Szkolnictwa Wyższego</w:t>
      </w:r>
      <w:r>
        <w:t xml:space="preserve"> do przeprowadzenia IV naboru</w:t>
      </w:r>
      <w:r w:rsidRPr="00F65A53">
        <w:t xml:space="preserve">) oraz w ramach Programu Operacyjnego Wiedza Edukacja Rozwój współfinansowanego ze środków Europejskiego Funduszu Społecznego (PO WER – Oś III Szkolnictwo Wyższe dla gospodarki i rozwoju: numer wniosku o dofinansowanie POWR.03.01.00-00-P002/15). </w:t>
      </w:r>
    </w:p>
    <w:p w:rsidR="00F65A53" w:rsidRPr="00F65A53" w:rsidRDefault="00F65A53" w:rsidP="00A34AEC">
      <w:pPr>
        <w:spacing w:after="0" w:line="240" w:lineRule="auto"/>
        <w:jc w:val="both"/>
      </w:pPr>
      <w:r w:rsidRPr="00F65A53">
        <w:t>Projekt realizowany jest przez Instytut Neofilologii Państwowej Wyższej Szkoły Zawodowej w Raciborzu.</w:t>
      </w:r>
    </w:p>
    <w:p w:rsidR="00F65A53" w:rsidRPr="00F65A53" w:rsidRDefault="00F65A53" w:rsidP="00A34AEC">
      <w:pPr>
        <w:spacing w:after="0" w:line="240" w:lineRule="auto"/>
        <w:jc w:val="both"/>
      </w:pPr>
    </w:p>
    <w:p w:rsidR="00F65A53" w:rsidRPr="00F65A53" w:rsidRDefault="00F65A53" w:rsidP="00A34AEC">
      <w:pPr>
        <w:spacing w:after="0" w:line="240" w:lineRule="auto"/>
        <w:jc w:val="center"/>
        <w:rPr>
          <w:b/>
        </w:rPr>
      </w:pPr>
      <w:r w:rsidRPr="00F65A53">
        <w:rPr>
          <w:b/>
        </w:rPr>
        <w:t>§ 1</w:t>
      </w:r>
    </w:p>
    <w:p w:rsidR="00F65A53" w:rsidRPr="00F65A53" w:rsidRDefault="00F65A53" w:rsidP="00A34AEC">
      <w:pPr>
        <w:spacing w:after="0" w:line="240" w:lineRule="auto"/>
        <w:jc w:val="center"/>
        <w:rPr>
          <w:b/>
        </w:rPr>
      </w:pPr>
      <w:r w:rsidRPr="00F65A53">
        <w:rPr>
          <w:b/>
        </w:rPr>
        <w:t>Informacje ogólne</w:t>
      </w:r>
    </w:p>
    <w:p w:rsidR="00F65A53" w:rsidRDefault="00F65A53" w:rsidP="00A34AEC">
      <w:pPr>
        <w:numPr>
          <w:ilvl w:val="0"/>
          <w:numId w:val="4"/>
        </w:numPr>
        <w:spacing w:after="0" w:line="240" w:lineRule="auto"/>
        <w:jc w:val="both"/>
      </w:pPr>
      <w:r w:rsidRPr="00F65A53">
        <w:t>Projekt reali</w:t>
      </w:r>
      <w:r w:rsidR="00D462C0">
        <w:t>zowany będzie od 01.02</w:t>
      </w:r>
      <w:r w:rsidR="005042F0">
        <w:t>.2018 – 31.12</w:t>
      </w:r>
      <w:r w:rsidRPr="00F65A53">
        <w:t>.2018 roku.</w:t>
      </w:r>
      <w:r w:rsidR="00821423">
        <w:t xml:space="preserve"> Sz</w:t>
      </w:r>
      <w:r w:rsidR="008A6ABB">
        <w:t xml:space="preserve">czegółowy harmonogram działań </w:t>
      </w:r>
      <w:r w:rsidR="00821423">
        <w:t xml:space="preserve"> Pilotażowej Praktyki </w:t>
      </w:r>
      <w:r w:rsidR="008A6ABB">
        <w:t xml:space="preserve">Zawodowej stanowi załącznik 3 do Umowy Nr </w:t>
      </w:r>
      <w:proofErr w:type="spellStart"/>
      <w:r w:rsidR="008A6ABB">
        <w:t>MNiSW</w:t>
      </w:r>
      <w:proofErr w:type="spellEnd"/>
      <w:r w:rsidR="008A6ABB">
        <w:t>/2018/11/DWR/PWSZ4</w:t>
      </w:r>
      <w:r w:rsidR="00821423">
        <w:t>.</w:t>
      </w:r>
    </w:p>
    <w:p w:rsidR="005042F0" w:rsidRDefault="005042F0" w:rsidP="00A34AEC">
      <w:pPr>
        <w:numPr>
          <w:ilvl w:val="0"/>
          <w:numId w:val="4"/>
        </w:numPr>
        <w:spacing w:after="0" w:line="240" w:lineRule="auto"/>
        <w:jc w:val="both"/>
      </w:pPr>
      <w:r>
        <w:t>W pilotażowych praktykach zawodowych mogą uczestniczyć wyłącznie studenci, którzy przystąpili do Projektu i podpisali umowę z Uczelnią.</w:t>
      </w:r>
    </w:p>
    <w:p w:rsidR="005042F0" w:rsidRPr="00F65A53" w:rsidRDefault="005042F0" w:rsidP="00A34AEC">
      <w:pPr>
        <w:numPr>
          <w:ilvl w:val="0"/>
          <w:numId w:val="4"/>
        </w:numPr>
        <w:spacing w:after="0" w:line="240" w:lineRule="auto"/>
        <w:jc w:val="both"/>
      </w:pPr>
      <w:r>
        <w:t>Pilotażowa praktyka zawodowa jest realizowana jako kontynuacja kursowej praktyki zawodowej (przewidzianej programem studiów).</w:t>
      </w:r>
    </w:p>
    <w:p w:rsidR="00F65A53" w:rsidRPr="00F65A53" w:rsidRDefault="00F65A53" w:rsidP="00A34AEC">
      <w:pPr>
        <w:numPr>
          <w:ilvl w:val="0"/>
          <w:numId w:val="4"/>
        </w:numPr>
        <w:spacing w:after="0" w:line="240" w:lineRule="auto"/>
        <w:jc w:val="both"/>
      </w:pPr>
      <w:r w:rsidRPr="00F65A53">
        <w:t xml:space="preserve">W ramach projektu zostaną przeprowadzone szkolenia </w:t>
      </w:r>
      <w:r w:rsidR="008C1893">
        <w:t>(</w:t>
      </w:r>
      <w:r w:rsidRPr="00F65A53">
        <w:t>dla</w:t>
      </w:r>
      <w:r w:rsidR="008C1893">
        <w:t xml:space="preserve"> </w:t>
      </w:r>
      <w:r w:rsidRPr="00F65A53">
        <w:t>studentów-praktykantów, ucz</w:t>
      </w:r>
      <w:r w:rsidR="00A34AEC">
        <w:t>elnianych oraz zakładowych</w:t>
      </w:r>
      <w:r w:rsidRPr="00F65A53">
        <w:t xml:space="preserve"> opiekunów praktyk</w:t>
      </w:r>
      <w:r w:rsidR="008C1893">
        <w:t>) przygotowujące do realizacji praktyk pilotażowych</w:t>
      </w:r>
      <w:r w:rsidRPr="00F65A53">
        <w:t>. Studenci w ramach projektu będą odbywać praktyki zawodowe w firmach, przedsiębiorstwach i/lub instytucjach.</w:t>
      </w:r>
    </w:p>
    <w:p w:rsidR="00F65A53" w:rsidRPr="00F65A53" w:rsidRDefault="00F65A53" w:rsidP="00A34AEC">
      <w:pPr>
        <w:numPr>
          <w:ilvl w:val="0"/>
          <w:numId w:val="4"/>
        </w:numPr>
        <w:spacing w:after="0" w:line="240" w:lineRule="auto"/>
        <w:jc w:val="both"/>
      </w:pPr>
      <w:r w:rsidRPr="00F65A53">
        <w:t>Całkowita liczba uczestników projektu: 32 (23 kobiet i 9 mężczyzn).</w:t>
      </w:r>
    </w:p>
    <w:p w:rsidR="00F65A53" w:rsidRPr="00F65A53" w:rsidRDefault="00F65A53" w:rsidP="00A34AEC">
      <w:pPr>
        <w:numPr>
          <w:ilvl w:val="0"/>
          <w:numId w:val="4"/>
        </w:numPr>
        <w:spacing w:after="0" w:line="240" w:lineRule="auto"/>
        <w:jc w:val="both"/>
      </w:pPr>
      <w:r w:rsidRPr="00F65A53">
        <w:t>Liczba opiekunów ze strony uczelni: 8.</w:t>
      </w:r>
    </w:p>
    <w:p w:rsidR="00F65A53" w:rsidRPr="00F65A53" w:rsidRDefault="00F65A53" w:rsidP="00A34AEC">
      <w:pPr>
        <w:numPr>
          <w:ilvl w:val="0"/>
          <w:numId w:val="4"/>
        </w:numPr>
        <w:spacing w:after="0" w:line="240" w:lineRule="auto"/>
        <w:jc w:val="both"/>
      </w:pPr>
      <w:r w:rsidRPr="00F65A53">
        <w:t>Liczba opiekunów ze strony pracodawców: 10.</w:t>
      </w:r>
    </w:p>
    <w:p w:rsidR="00F65A53" w:rsidRPr="00F65A53" w:rsidRDefault="00F65A53" w:rsidP="00A34AEC">
      <w:pPr>
        <w:numPr>
          <w:ilvl w:val="0"/>
          <w:numId w:val="4"/>
        </w:numPr>
        <w:spacing w:after="0" w:line="240" w:lineRule="auto"/>
        <w:jc w:val="both"/>
      </w:pPr>
      <w:r w:rsidRPr="00F65A53">
        <w:t>Przewidywana liczba prac o charakterze aplikacyjnym (15%): 5.</w:t>
      </w:r>
    </w:p>
    <w:p w:rsidR="00F65A53" w:rsidRPr="00F65A53" w:rsidRDefault="00F65A53" w:rsidP="00A34AEC">
      <w:pPr>
        <w:spacing w:after="0" w:line="240" w:lineRule="auto"/>
        <w:jc w:val="both"/>
      </w:pPr>
    </w:p>
    <w:p w:rsidR="00F65A53" w:rsidRPr="00F65A53" w:rsidRDefault="00F65A53" w:rsidP="00A34AEC">
      <w:pPr>
        <w:spacing w:after="0" w:line="240" w:lineRule="auto"/>
        <w:jc w:val="center"/>
        <w:rPr>
          <w:b/>
          <w:bCs/>
        </w:rPr>
      </w:pPr>
      <w:r w:rsidRPr="00F65A53">
        <w:rPr>
          <w:b/>
          <w:bCs/>
        </w:rPr>
        <w:t>§2</w:t>
      </w:r>
    </w:p>
    <w:p w:rsidR="00F65A53" w:rsidRPr="00F65A53" w:rsidRDefault="00F65A53" w:rsidP="00A34AEC">
      <w:pPr>
        <w:spacing w:after="0" w:line="240" w:lineRule="auto"/>
        <w:jc w:val="both"/>
        <w:rPr>
          <w:b/>
          <w:bCs/>
        </w:rPr>
      </w:pPr>
      <w:r w:rsidRPr="00F65A53">
        <w:rPr>
          <w:bCs/>
        </w:rPr>
        <w:t>Zastosowane w</w:t>
      </w:r>
      <w:r w:rsidRPr="00F65A53">
        <w:rPr>
          <w:b/>
          <w:bCs/>
        </w:rPr>
        <w:t xml:space="preserve"> Regulaminie </w:t>
      </w:r>
      <w:r w:rsidRPr="00F65A53">
        <w:rPr>
          <w:bCs/>
        </w:rPr>
        <w:t>definicje oznaczają:</w:t>
      </w:r>
    </w:p>
    <w:p w:rsidR="00F65A53" w:rsidRPr="00F65A53" w:rsidRDefault="00F65A53" w:rsidP="00A34AEC">
      <w:pPr>
        <w:numPr>
          <w:ilvl w:val="0"/>
          <w:numId w:val="3"/>
        </w:numPr>
        <w:spacing w:after="0" w:line="240" w:lineRule="auto"/>
        <w:jc w:val="both"/>
      </w:pPr>
      <w:r w:rsidRPr="00F65A53">
        <w:rPr>
          <w:b/>
        </w:rPr>
        <w:t xml:space="preserve">Projekt: </w:t>
      </w:r>
      <w:r w:rsidRPr="00F65A53">
        <w:t>to pozakonkursowy plan o charakterze koncepcyjnym pt. ‘</w:t>
      </w:r>
      <w:r w:rsidRPr="00F65A53">
        <w:rPr>
          <w:i/>
        </w:rPr>
        <w:t xml:space="preserve">Program praktyk zawodowych dla Państwowych Wyższych Szkół Zawodowych </w:t>
      </w:r>
      <w:r w:rsidRPr="00F65A53">
        <w:t xml:space="preserve">(oferta złożona na podstawie Zaproszenia Ministra Nauki i Szkolnictwa Wyższego) oraz w ramach Programu Operacyjnego Wiedza Edukacja Rozwój współfinansowanego ze środków Europejskiego Funduszu Społecznego (PO WER – Oś III </w:t>
      </w:r>
      <w:r w:rsidRPr="00F65A53">
        <w:lastRenderedPageBreak/>
        <w:t>Szkolnictwo Wyższe dla gospodarki i rozwoju: numer wniosku o dofinansowanie POWR.03.01.00-00-P002/15);</w:t>
      </w:r>
    </w:p>
    <w:p w:rsidR="00F65A53" w:rsidRPr="00F65A53" w:rsidRDefault="00F65A53" w:rsidP="00A34AEC">
      <w:pPr>
        <w:numPr>
          <w:ilvl w:val="0"/>
          <w:numId w:val="3"/>
        </w:numPr>
        <w:spacing w:after="0" w:line="240" w:lineRule="auto"/>
        <w:jc w:val="both"/>
      </w:pPr>
      <w:r w:rsidRPr="00F65A53">
        <w:rPr>
          <w:b/>
        </w:rPr>
        <w:t>Uczelnia</w:t>
      </w:r>
      <w:r w:rsidRPr="00F65A53">
        <w:t>: oznacza to Państwową Wyższą Szkołę Zawodową w Raciborzu biorącą udział w projekcie;</w:t>
      </w:r>
    </w:p>
    <w:p w:rsidR="00F65A53" w:rsidRDefault="00F65A53" w:rsidP="00A34AEC">
      <w:pPr>
        <w:numPr>
          <w:ilvl w:val="0"/>
          <w:numId w:val="3"/>
        </w:numPr>
        <w:spacing w:after="0" w:line="240" w:lineRule="auto"/>
        <w:jc w:val="both"/>
      </w:pPr>
      <w:r w:rsidRPr="00F65A53">
        <w:rPr>
          <w:b/>
        </w:rPr>
        <w:t>Instytucja (miejsce odbywania praktyki, pracodawca)</w:t>
      </w:r>
      <w:r w:rsidRPr="00F65A53">
        <w:t>: podmiot, z którym uczelnia podpisała umowę/porozumienie na realizację praktyk w ramach projektu;</w:t>
      </w:r>
    </w:p>
    <w:p w:rsidR="002C729F" w:rsidRDefault="002C729F" w:rsidP="00A34AEC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Komitet Sterujący (KS)</w:t>
      </w:r>
      <w:r w:rsidRPr="00CA17C1">
        <w:t>:</w:t>
      </w:r>
      <w:r>
        <w:t xml:space="preserve"> przedstawiciele władz </w:t>
      </w:r>
      <w:r w:rsidR="00821423">
        <w:t>PWSZ w Raciborzu</w:t>
      </w:r>
      <w:r>
        <w:t xml:space="preserve"> </w:t>
      </w:r>
      <w:r w:rsidR="00821423">
        <w:t xml:space="preserve">powołani Zarządzeniem Rektora </w:t>
      </w:r>
      <w:r>
        <w:t xml:space="preserve">odpowiedzialni za powołanie kadry zarządzającej projektem, monitorowanie </w:t>
      </w:r>
      <w:r w:rsidR="002958D8">
        <w:t xml:space="preserve">realizacji </w:t>
      </w:r>
      <w:r>
        <w:t>projektu oraz podpisanie kluczowych porozumień pomiędzy Uczelnią a pozostałymi uczestnikami projektu</w:t>
      </w:r>
      <w:r w:rsidR="002958D8">
        <w:t>;</w:t>
      </w:r>
    </w:p>
    <w:p w:rsidR="00495B8A" w:rsidRDefault="002958D8" w:rsidP="00A34AEC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Kierownik P</w:t>
      </w:r>
      <w:r w:rsidR="00495B8A">
        <w:rPr>
          <w:b/>
        </w:rPr>
        <w:t>rojektu (KP)</w:t>
      </w:r>
      <w:r w:rsidR="00495B8A">
        <w:t xml:space="preserve">: </w:t>
      </w:r>
      <w:r w:rsidR="002C729F">
        <w:t xml:space="preserve">osoba powołana przez Komitet Sterujący kierująca </w:t>
      </w:r>
      <w:r>
        <w:t>projektem i odpowiedzialna za jego realizację;</w:t>
      </w:r>
    </w:p>
    <w:p w:rsidR="002958D8" w:rsidRDefault="002958D8" w:rsidP="00A34AEC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Koordynator Merytoryczny (KM)</w:t>
      </w:r>
      <w:r w:rsidRPr="00CA17C1">
        <w:t>:</w:t>
      </w:r>
      <w:r>
        <w:t xml:space="preserve"> osoba powołana przez Komitet Sterujący odpowiedzialna prawidłową realizację i jakość praktyk oraz zgodność działań z regulaminem;</w:t>
      </w:r>
    </w:p>
    <w:p w:rsidR="00FE72EE" w:rsidRDefault="00E75FB4" w:rsidP="00A34AEC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Specjalista ds.</w:t>
      </w:r>
      <w:r w:rsidR="00FE72EE">
        <w:rPr>
          <w:b/>
        </w:rPr>
        <w:t xml:space="preserve"> Praktyk Studenckich</w:t>
      </w:r>
      <w:r w:rsidR="00FE72EE">
        <w:t>: pracownik PWSZ</w:t>
      </w:r>
      <w:r>
        <w:t xml:space="preserve"> w Raciborzu</w:t>
      </w:r>
      <w:r w:rsidR="00FE72EE">
        <w:t xml:space="preserve"> odpowiedzialny za koordynowanie przebiegu praktyk kursowych i  praktyk pilotażowych;</w:t>
      </w:r>
    </w:p>
    <w:p w:rsidR="00E75FB4" w:rsidRPr="00F65A53" w:rsidRDefault="00E75FB4" w:rsidP="00A34AEC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Specjalista ds. Finansowych</w:t>
      </w:r>
      <w:r>
        <w:t>: pracownik PWSZ w Raciborzu odpowiedzialny za realizację przepływów i transferów fina</w:t>
      </w:r>
      <w:r w:rsidR="007E07E7">
        <w:t>nsowych, sporządzanie rozliczeń</w:t>
      </w:r>
      <w:r>
        <w:t>, wniosków o płatności oraz księgowanie operacji finansowych;</w:t>
      </w:r>
    </w:p>
    <w:p w:rsidR="00F65A53" w:rsidRPr="00F65A53" w:rsidRDefault="00F65A53" w:rsidP="00A34AEC">
      <w:pPr>
        <w:numPr>
          <w:ilvl w:val="0"/>
          <w:numId w:val="3"/>
        </w:numPr>
        <w:spacing w:after="0" w:line="240" w:lineRule="auto"/>
        <w:jc w:val="both"/>
      </w:pPr>
      <w:r w:rsidRPr="00F65A53">
        <w:rPr>
          <w:b/>
        </w:rPr>
        <w:t>Student-Praktykant</w:t>
      </w:r>
      <w:r w:rsidRPr="00F65A53">
        <w:t>: student/-ka II lub III roku studiów na kierunku filologia o profilu praktycznym, który/-a bierze udział w projekcie praktyk pilotażowych;</w:t>
      </w:r>
    </w:p>
    <w:p w:rsidR="00F65A53" w:rsidRPr="00F65A53" w:rsidRDefault="00F65A53" w:rsidP="00A34AEC">
      <w:pPr>
        <w:numPr>
          <w:ilvl w:val="0"/>
          <w:numId w:val="3"/>
        </w:numPr>
        <w:spacing w:after="0" w:line="240" w:lineRule="auto"/>
        <w:jc w:val="both"/>
      </w:pPr>
      <w:r w:rsidRPr="00F65A53">
        <w:rPr>
          <w:b/>
        </w:rPr>
        <w:t>Uczelniany Opiekun</w:t>
      </w:r>
      <w:r w:rsidRPr="00F65A53">
        <w:t xml:space="preserve"> praktyk zawodowych: opiekun z ramienia uczelni, biorący udział w projekcie praktyk pilotażowych;</w:t>
      </w:r>
    </w:p>
    <w:p w:rsidR="00F65A53" w:rsidRDefault="00F65A53" w:rsidP="00A34AEC">
      <w:pPr>
        <w:numPr>
          <w:ilvl w:val="0"/>
          <w:numId w:val="3"/>
        </w:numPr>
        <w:spacing w:after="0" w:line="240" w:lineRule="auto"/>
        <w:jc w:val="both"/>
      </w:pPr>
      <w:r w:rsidRPr="00F65A53">
        <w:rPr>
          <w:b/>
        </w:rPr>
        <w:t xml:space="preserve">Zakładowy Opiekun </w:t>
      </w:r>
      <w:r w:rsidRPr="00F65A53">
        <w:t>praktyk zawodowych: opiekun z ramienia pracodawcy, z którym Uczelnia podpisała umowę w ramach realizacji praktyk pilotażowych;</w:t>
      </w:r>
    </w:p>
    <w:p w:rsidR="008A6ABB" w:rsidRPr="00F65A53" w:rsidRDefault="008D38B4" w:rsidP="00A34AEC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Praktyka „0” (</w:t>
      </w:r>
      <w:r w:rsidR="008A6ABB">
        <w:rPr>
          <w:b/>
        </w:rPr>
        <w:t>Instytucjonalna</w:t>
      </w:r>
      <w:r>
        <w:rPr>
          <w:b/>
        </w:rPr>
        <w:t xml:space="preserve"> Bezpłatna </w:t>
      </w:r>
      <w:r w:rsidR="008A6ABB">
        <w:rPr>
          <w:b/>
        </w:rPr>
        <w:t>Praktyka Zawodowa</w:t>
      </w:r>
      <w:r>
        <w:rPr>
          <w:b/>
        </w:rPr>
        <w:t>)</w:t>
      </w:r>
      <w:r w:rsidR="008A6ABB">
        <w:rPr>
          <w:b/>
        </w:rPr>
        <w:t xml:space="preserve">: </w:t>
      </w:r>
      <w:r w:rsidR="008A6ABB" w:rsidRPr="008A6ABB">
        <w:t>praktyka</w:t>
      </w:r>
      <w:r w:rsidR="008A6ABB">
        <w:rPr>
          <w:b/>
        </w:rPr>
        <w:t xml:space="preserve"> </w:t>
      </w:r>
      <w:r w:rsidR="008A6ABB" w:rsidRPr="008A6ABB">
        <w:t>zawodowa</w:t>
      </w:r>
      <w:r w:rsidR="008A6ABB">
        <w:rPr>
          <w:b/>
        </w:rPr>
        <w:t xml:space="preserve"> </w:t>
      </w:r>
      <w:r w:rsidR="008A6ABB" w:rsidRPr="00F65A53">
        <w:t>wynikająca z</w:t>
      </w:r>
      <w:r w:rsidR="008A6ABB" w:rsidRPr="00F65A53">
        <w:rPr>
          <w:b/>
        </w:rPr>
        <w:t xml:space="preserve"> </w:t>
      </w:r>
      <w:r w:rsidR="008A6ABB" w:rsidRPr="00F65A53">
        <w:t xml:space="preserve">programu kształcenia obowiązującego na kierunku </w:t>
      </w:r>
      <w:r w:rsidR="008A6ABB" w:rsidRPr="00F65A53">
        <w:rPr>
          <w:i/>
        </w:rPr>
        <w:t>filologia</w:t>
      </w:r>
      <w:r w:rsidR="008A6ABB" w:rsidRPr="00F65A53">
        <w:t xml:space="preserve"> o profilu praktycznym, realizowanym w U</w:t>
      </w:r>
      <w:r w:rsidR="008A6ABB">
        <w:t>cz</w:t>
      </w:r>
      <w:r>
        <w:t>elni: 20 dni roboczych x 8 godzin dydaktycznych</w:t>
      </w:r>
      <w:r w:rsidR="004F06A9">
        <w:t>;</w:t>
      </w:r>
      <w:r>
        <w:t xml:space="preserve"> (miesiąc 0)</w:t>
      </w:r>
    </w:p>
    <w:p w:rsidR="00F65A53" w:rsidRPr="00F65A53" w:rsidRDefault="008D38B4" w:rsidP="00A34AEC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 xml:space="preserve">Płatna </w:t>
      </w:r>
      <w:r w:rsidR="00F65A53" w:rsidRPr="00F65A53">
        <w:rPr>
          <w:b/>
        </w:rPr>
        <w:t>Kursowa Praktyka Zawodowa</w:t>
      </w:r>
      <w:r w:rsidR="00F65A53" w:rsidRPr="00F65A53">
        <w:t>: praktyka zawodowa</w:t>
      </w:r>
      <w:r w:rsidR="00F65A53" w:rsidRPr="00F65A53">
        <w:rPr>
          <w:b/>
        </w:rPr>
        <w:t xml:space="preserve"> </w:t>
      </w:r>
      <w:r w:rsidR="00F65A53" w:rsidRPr="00F65A53">
        <w:t>wynikająca z</w:t>
      </w:r>
      <w:r w:rsidR="00F65A53" w:rsidRPr="00F65A53">
        <w:rPr>
          <w:b/>
        </w:rPr>
        <w:t xml:space="preserve"> </w:t>
      </w:r>
      <w:r w:rsidR="00F65A53" w:rsidRPr="00F65A53">
        <w:t xml:space="preserve">programu kształcenia obowiązującego na kierunku </w:t>
      </w:r>
      <w:r w:rsidR="00F65A53" w:rsidRPr="00F65A53">
        <w:rPr>
          <w:i/>
        </w:rPr>
        <w:t>filologia</w:t>
      </w:r>
      <w:r w:rsidR="00F65A53" w:rsidRPr="00F65A53">
        <w:t xml:space="preserve"> o profilu pra</w:t>
      </w:r>
      <w:r w:rsidR="004F06A9">
        <w:t>ktycznym, realizowanej w wymiarze 2 miesięcy</w:t>
      </w:r>
      <w:r>
        <w:t xml:space="preserve"> (miesiąc 1 &amp; 2)</w:t>
      </w:r>
      <w:r w:rsidR="00F65A53" w:rsidRPr="00F65A53">
        <w:t>;</w:t>
      </w:r>
    </w:p>
    <w:p w:rsidR="00F65A53" w:rsidRPr="00F65A53" w:rsidRDefault="00F65A53" w:rsidP="00A34AEC">
      <w:pPr>
        <w:numPr>
          <w:ilvl w:val="0"/>
          <w:numId w:val="3"/>
        </w:numPr>
        <w:spacing w:after="0" w:line="240" w:lineRule="auto"/>
        <w:jc w:val="both"/>
      </w:pPr>
      <w:r w:rsidRPr="00F65A53">
        <w:rPr>
          <w:b/>
        </w:rPr>
        <w:t>Pilotażowa Praktyka Zawodowa</w:t>
      </w:r>
      <w:r w:rsidRPr="00F65A53">
        <w:t xml:space="preserve">: praktyka zawodowa realizowana </w:t>
      </w:r>
      <w:r w:rsidR="008A6ABB">
        <w:t>w ramach projektu w wymiarze 3</w:t>
      </w:r>
      <w:r w:rsidR="008D38B4">
        <w:t xml:space="preserve"> miesięcy </w:t>
      </w:r>
      <w:r w:rsidRPr="00F65A53">
        <w:t xml:space="preserve">rozumianych </w:t>
      </w:r>
      <w:r w:rsidR="004F06A9">
        <w:t>jako 12</w:t>
      </w:r>
      <w:r w:rsidR="008A6ABB">
        <w:t xml:space="preserve"> tygodni, równych 6</w:t>
      </w:r>
      <w:r w:rsidR="008D38B4">
        <w:t>0 dniom roboczym</w:t>
      </w:r>
      <w:r w:rsidRPr="00F65A53">
        <w:t>;</w:t>
      </w:r>
      <w:r w:rsidR="008D38B4">
        <w:t xml:space="preserve"> (miesiąc 3, 4 &amp; 5);</w:t>
      </w:r>
    </w:p>
    <w:p w:rsidR="00F65A53" w:rsidRPr="00F65A53" w:rsidRDefault="00F65A53" w:rsidP="00A34AEC">
      <w:pPr>
        <w:numPr>
          <w:ilvl w:val="0"/>
          <w:numId w:val="3"/>
        </w:numPr>
        <w:spacing w:after="0" w:line="240" w:lineRule="auto"/>
        <w:jc w:val="both"/>
      </w:pPr>
      <w:r w:rsidRPr="00F65A53">
        <w:rPr>
          <w:b/>
        </w:rPr>
        <w:t>Sześciomiesięczna praktyka zawodowa</w:t>
      </w:r>
      <w:r w:rsidRPr="00F65A53">
        <w:t>: docelowo (w przyszłości) oznaczać to będzie 3-miesięczną praktykę kursową i 3-miesięczną praktykę pilotażową, dla prowadzenia której przeznaczony jest projekt;</w:t>
      </w:r>
    </w:p>
    <w:p w:rsidR="00F65A53" w:rsidRPr="00F65A53" w:rsidRDefault="00F65A53" w:rsidP="00A34AEC">
      <w:pPr>
        <w:numPr>
          <w:ilvl w:val="0"/>
          <w:numId w:val="3"/>
        </w:numPr>
        <w:spacing w:after="0" w:line="240" w:lineRule="auto"/>
        <w:jc w:val="both"/>
      </w:pPr>
      <w:r w:rsidRPr="00F65A53">
        <w:rPr>
          <w:b/>
        </w:rPr>
        <w:t>Mini zadania zawodowe</w:t>
      </w:r>
      <w:r w:rsidRPr="00F65A53">
        <w:t>: ‘narzędzia’ weryfikujące efekty kształcenia uzyskane podczas praktyki zawodowej;</w:t>
      </w:r>
    </w:p>
    <w:p w:rsidR="00F65A53" w:rsidRPr="00F65A53" w:rsidRDefault="00F65A53" w:rsidP="00A34AEC">
      <w:pPr>
        <w:numPr>
          <w:ilvl w:val="0"/>
          <w:numId w:val="3"/>
        </w:numPr>
        <w:spacing w:after="0" w:line="240" w:lineRule="auto"/>
        <w:jc w:val="both"/>
      </w:pPr>
      <w:r w:rsidRPr="00F65A53">
        <w:rPr>
          <w:b/>
        </w:rPr>
        <w:t>Aplikacyjna praca dyplomowa</w:t>
      </w:r>
      <w:r w:rsidRPr="00F65A53">
        <w:t>: praca opisująca rozwiązanie pewnego problemu praktycznego (o zakresie, stopniu skomplikowania i trudności na poziomie przyjętym dla prac dyplomowych na pierwszym stopniu studiów o profilu praktycznym;</w:t>
      </w:r>
    </w:p>
    <w:p w:rsidR="00F65A53" w:rsidRPr="00F65A53" w:rsidRDefault="00F65A53" w:rsidP="00A34AEC">
      <w:pPr>
        <w:numPr>
          <w:ilvl w:val="0"/>
          <w:numId w:val="3"/>
        </w:numPr>
        <w:spacing w:after="0" w:line="240" w:lineRule="auto"/>
        <w:jc w:val="both"/>
      </w:pPr>
      <w:r w:rsidRPr="00F65A53">
        <w:rPr>
          <w:b/>
        </w:rPr>
        <w:t>Uczestnik Projektu</w:t>
      </w:r>
      <w:r w:rsidRPr="00F65A53">
        <w:t>: osoba biorąca udział w projekcie praktyk pilotażowych, tzn.: Uczelnia, Student-Praktykant, Uczelniany Opiekun praktyk zawodowych, Zakładowy Opiekun praktyk zawodowych;</w:t>
      </w:r>
    </w:p>
    <w:p w:rsidR="00F65A53" w:rsidRPr="00F65A53" w:rsidRDefault="00F65A53" w:rsidP="00A34AEC">
      <w:pPr>
        <w:numPr>
          <w:ilvl w:val="0"/>
          <w:numId w:val="3"/>
        </w:numPr>
        <w:spacing w:after="0" w:line="240" w:lineRule="auto"/>
        <w:jc w:val="both"/>
      </w:pPr>
      <w:r w:rsidRPr="00F65A53">
        <w:rPr>
          <w:b/>
        </w:rPr>
        <w:t>Rodzaj kierunku studiów</w:t>
      </w:r>
      <w:r w:rsidRPr="00F65A53">
        <w:t xml:space="preserve">: oznacza jedną z czterech grup, na które przydzielono kierunki studiów (patrz: Kierunek </w:t>
      </w:r>
      <w:r w:rsidRPr="00F65A53">
        <w:rPr>
          <w:i/>
        </w:rPr>
        <w:t>filologia</w:t>
      </w:r>
      <w:r w:rsidRPr="00F65A53">
        <w:t xml:space="preserve">, który może zostać przyporządkowany do obszaru kształcenia w zakresie nauk humanistycznych - </w:t>
      </w:r>
      <w:r w:rsidRPr="00F65A53">
        <w:rPr>
          <w:b/>
        </w:rPr>
        <w:t>grupa D</w:t>
      </w:r>
      <w:r w:rsidRPr="00F65A53">
        <w:t xml:space="preserve"> wg. projektu);</w:t>
      </w:r>
    </w:p>
    <w:p w:rsidR="00832665" w:rsidRPr="004F06A9" w:rsidRDefault="00F65A53" w:rsidP="004F06A9">
      <w:pPr>
        <w:numPr>
          <w:ilvl w:val="0"/>
          <w:numId w:val="3"/>
        </w:numPr>
        <w:spacing w:after="0" w:line="240" w:lineRule="auto"/>
        <w:jc w:val="both"/>
      </w:pPr>
      <w:r w:rsidRPr="00F65A53">
        <w:rPr>
          <w:b/>
        </w:rPr>
        <w:t xml:space="preserve">Modelowe efekty kształcenia </w:t>
      </w:r>
      <w:r w:rsidRPr="00F65A53">
        <w:t>dla praktyk zawodowych: efekty w zakresie wiedzy, umiejętności i kompetencji społecznych opracowane dla praktyk zawodowych (wyprowadzone z efektów ‘obszarowych’)</w:t>
      </w:r>
    </w:p>
    <w:p w:rsidR="00F65A53" w:rsidRPr="00F65A53" w:rsidRDefault="00F65A53" w:rsidP="00A34AEC">
      <w:pPr>
        <w:spacing w:after="0" w:line="240" w:lineRule="auto"/>
        <w:jc w:val="center"/>
        <w:rPr>
          <w:b/>
          <w:bCs/>
        </w:rPr>
      </w:pPr>
      <w:r w:rsidRPr="00F65A53">
        <w:rPr>
          <w:b/>
          <w:bCs/>
        </w:rPr>
        <w:t>§ 3</w:t>
      </w:r>
    </w:p>
    <w:p w:rsidR="00F65A53" w:rsidRPr="00F65A53" w:rsidRDefault="00F65A53" w:rsidP="00A34AEC">
      <w:pPr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F65A53">
        <w:rPr>
          <w:bCs/>
        </w:rPr>
        <w:t>Zdefiniowane w §2 definicje mają zastosowanie do całości dokumentu pt. ‘Regulamin</w:t>
      </w:r>
      <w:r w:rsidR="00116D63">
        <w:rPr>
          <w:bCs/>
        </w:rPr>
        <w:t xml:space="preserve"> Pilotażowych Praktyk Zawodowych’</w:t>
      </w:r>
      <w:r w:rsidRPr="00F65A53">
        <w:rPr>
          <w:bCs/>
        </w:rPr>
        <w:t>.</w:t>
      </w:r>
    </w:p>
    <w:p w:rsidR="00F65A53" w:rsidRPr="00F65A53" w:rsidRDefault="00F65A53" w:rsidP="00A34AEC">
      <w:pPr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F65A53">
        <w:rPr>
          <w:bCs/>
        </w:rPr>
        <w:t>Realizacja praktyki kursowej odbywa się w oparciu o regulamin praktyk zawodowych obowiązujący w Uczelni. Praktyka pilotażowa realizowana jest w</w:t>
      </w:r>
      <w:r w:rsidR="00116D63">
        <w:rPr>
          <w:bCs/>
        </w:rPr>
        <w:t xml:space="preserve"> oparciu o niniejszy Regulamin</w:t>
      </w:r>
      <w:r w:rsidRPr="00F65A53">
        <w:rPr>
          <w:bCs/>
        </w:rPr>
        <w:t xml:space="preserve"> </w:t>
      </w:r>
      <w:r w:rsidR="00116D63">
        <w:rPr>
          <w:bCs/>
        </w:rPr>
        <w:t>(przygotowany</w:t>
      </w:r>
      <w:r w:rsidRPr="00F65A53">
        <w:rPr>
          <w:bCs/>
        </w:rPr>
        <w:t xml:space="preserve"> przez Instytut Neofilologii n</w:t>
      </w:r>
      <w:r w:rsidR="004F06A9">
        <w:rPr>
          <w:bCs/>
        </w:rPr>
        <w:t xml:space="preserve">a potrzeby realizacji projektu) oraz w oparciu o Regulamin Świadczeń Materialnych. </w:t>
      </w:r>
    </w:p>
    <w:p w:rsidR="002958D8" w:rsidRPr="00F65A53" w:rsidRDefault="002958D8" w:rsidP="00A34AEC">
      <w:pPr>
        <w:spacing w:after="0" w:line="240" w:lineRule="auto"/>
        <w:jc w:val="both"/>
        <w:rPr>
          <w:bCs/>
        </w:rPr>
      </w:pPr>
    </w:p>
    <w:p w:rsidR="00F65A53" w:rsidRPr="00F65A53" w:rsidRDefault="00F65A53" w:rsidP="00A34AEC">
      <w:pPr>
        <w:spacing w:after="0" w:line="240" w:lineRule="auto"/>
        <w:jc w:val="center"/>
        <w:rPr>
          <w:b/>
        </w:rPr>
      </w:pPr>
      <w:r w:rsidRPr="00F65A53">
        <w:rPr>
          <w:b/>
        </w:rPr>
        <w:t>§ 4</w:t>
      </w:r>
    </w:p>
    <w:p w:rsidR="00F65A53" w:rsidRPr="00F65A53" w:rsidRDefault="005F38B3" w:rsidP="00A34AEC">
      <w:pPr>
        <w:spacing w:after="0" w:line="240" w:lineRule="auto"/>
        <w:jc w:val="center"/>
        <w:rPr>
          <w:b/>
        </w:rPr>
      </w:pPr>
      <w:r>
        <w:rPr>
          <w:b/>
        </w:rPr>
        <w:t xml:space="preserve">Cele pilotażowej praktyki zawodowej </w:t>
      </w:r>
    </w:p>
    <w:p w:rsidR="00F65A53" w:rsidRDefault="00F65A53" w:rsidP="005F38B3">
      <w:pPr>
        <w:spacing w:after="0" w:line="240" w:lineRule="auto"/>
        <w:jc w:val="both"/>
      </w:pPr>
      <w:r w:rsidRPr="00F65A53">
        <w:t xml:space="preserve">Wdrażana praktyka pilotażowa będzie stanowiła </w:t>
      </w:r>
      <w:r w:rsidR="008C1893">
        <w:t>pogłębienie oraz poszerzenie wiedzy i umiejętności zdobytych przez studenta w czasie studiów, jak również nabycie nowych kompetencji poprzez praktyczne rozwiązywanie rzeczywistych zadań zawodowych. P</w:t>
      </w:r>
      <w:r w:rsidRPr="00F65A53">
        <w:t>ozwoli też na zacieśnienie współpracy z r</w:t>
      </w:r>
      <w:r w:rsidR="005F38B3">
        <w:t xml:space="preserve">ynkiem zewnętrznym oraz </w:t>
      </w:r>
      <w:r w:rsidRPr="00F65A53">
        <w:t>nawiązanie nowych kontaktów na linii u</w:t>
      </w:r>
      <w:r w:rsidR="008C1893">
        <w:t>czelnia-przedsiębiorcy/</w:t>
      </w:r>
      <w:r w:rsidRPr="00F65A53">
        <w:t xml:space="preserve">członkowie otoczenia społeczno-gospodarczego. </w:t>
      </w:r>
    </w:p>
    <w:p w:rsidR="00BE2F4C" w:rsidRDefault="00BE2F4C" w:rsidP="005F38B3">
      <w:pPr>
        <w:spacing w:after="0" w:line="240" w:lineRule="auto"/>
        <w:jc w:val="both"/>
      </w:pPr>
      <w:r>
        <w:t>Ogólne cele PPZ:</w:t>
      </w:r>
    </w:p>
    <w:p w:rsidR="00BE2F4C" w:rsidRDefault="00BE2F4C" w:rsidP="00BE2F4C">
      <w:pPr>
        <w:numPr>
          <w:ilvl w:val="0"/>
          <w:numId w:val="12"/>
        </w:numPr>
        <w:spacing w:after="0" w:line="240" w:lineRule="auto"/>
        <w:jc w:val="both"/>
      </w:pPr>
      <w:r>
        <w:t>Zapoznanie studenta-praktykanta z: (a) organizacją i funkcjonowaniem instytucji/zakładu pracy oraz (b) realizacją zadań powiązanych z kierunkiem i specjalnością studiów;</w:t>
      </w:r>
    </w:p>
    <w:p w:rsidR="005F38B3" w:rsidRDefault="00BE2F4C" w:rsidP="00A34AEC">
      <w:pPr>
        <w:numPr>
          <w:ilvl w:val="0"/>
          <w:numId w:val="12"/>
        </w:numPr>
        <w:spacing w:after="0" w:line="240" w:lineRule="auto"/>
        <w:jc w:val="both"/>
      </w:pPr>
      <w:r>
        <w:t>Nabycie umiejętności potrzebnych w środowisku pracy (praca w zespole, należyty stosunek do wykonywanych obowiązków oraz współpracowników);</w:t>
      </w:r>
    </w:p>
    <w:p w:rsidR="00BE2F4C" w:rsidRDefault="00BE2F4C" w:rsidP="00A34AEC">
      <w:pPr>
        <w:numPr>
          <w:ilvl w:val="0"/>
          <w:numId w:val="12"/>
        </w:numPr>
        <w:spacing w:after="0" w:line="240" w:lineRule="auto"/>
        <w:jc w:val="both"/>
      </w:pPr>
      <w:r>
        <w:t>Zapoznanie z wyposażeniem informatycznym, technicznym i/lub technologicznym instytucji/zakładu pracy;</w:t>
      </w:r>
    </w:p>
    <w:p w:rsidR="00BE2F4C" w:rsidRDefault="00BE2F4C" w:rsidP="00A34AEC">
      <w:pPr>
        <w:numPr>
          <w:ilvl w:val="0"/>
          <w:numId w:val="12"/>
        </w:numPr>
        <w:spacing w:after="0" w:line="240" w:lineRule="auto"/>
        <w:jc w:val="both"/>
      </w:pPr>
      <w:r>
        <w:t>Poznanie środowiska zawodowego, zasad etyki zawodowej. Wdrażanie studenta-praktykanta do całościowego i zindywidualizowanego procesu realizacji praktycznych zadań zawodowych.</w:t>
      </w:r>
    </w:p>
    <w:p w:rsidR="00E75FB4" w:rsidRDefault="00E75FB4" w:rsidP="00CA17C1">
      <w:pPr>
        <w:spacing w:after="0" w:line="240" w:lineRule="auto"/>
        <w:ind w:left="360"/>
        <w:jc w:val="both"/>
      </w:pPr>
    </w:p>
    <w:p w:rsidR="004F06A9" w:rsidRPr="00F65A53" w:rsidRDefault="004F06A9" w:rsidP="004F06A9">
      <w:pPr>
        <w:spacing w:after="0" w:line="240" w:lineRule="auto"/>
        <w:jc w:val="center"/>
        <w:rPr>
          <w:b/>
          <w:bCs/>
        </w:rPr>
      </w:pPr>
      <w:r w:rsidRPr="00F65A53">
        <w:rPr>
          <w:b/>
          <w:bCs/>
        </w:rPr>
        <w:t>ROZDZIAŁ 2</w:t>
      </w:r>
    </w:p>
    <w:p w:rsidR="00D1404F" w:rsidRDefault="00D1404F" w:rsidP="00D1404F">
      <w:pPr>
        <w:spacing w:after="0" w:line="240" w:lineRule="auto"/>
        <w:jc w:val="center"/>
        <w:rPr>
          <w:b/>
          <w:bCs/>
        </w:rPr>
      </w:pPr>
      <w:r w:rsidRPr="00F65A53">
        <w:rPr>
          <w:b/>
          <w:bCs/>
        </w:rPr>
        <w:t xml:space="preserve">Zasady </w:t>
      </w:r>
      <w:r>
        <w:rPr>
          <w:b/>
          <w:bCs/>
        </w:rPr>
        <w:t>organizacji pilotażowej praktyki zawodowej</w:t>
      </w:r>
    </w:p>
    <w:p w:rsidR="00D1404F" w:rsidRPr="00F65A53" w:rsidRDefault="00D1404F" w:rsidP="00D1404F">
      <w:pPr>
        <w:spacing w:after="0" w:line="240" w:lineRule="auto"/>
        <w:jc w:val="center"/>
        <w:rPr>
          <w:b/>
          <w:bCs/>
        </w:rPr>
      </w:pPr>
    </w:p>
    <w:p w:rsidR="00D1404F" w:rsidRDefault="009F4576" w:rsidP="00D1404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§1</w:t>
      </w:r>
    </w:p>
    <w:p w:rsidR="00D1404F" w:rsidRDefault="00D1404F" w:rsidP="00D1404F">
      <w:pPr>
        <w:numPr>
          <w:ilvl w:val="0"/>
          <w:numId w:val="31"/>
        </w:numPr>
        <w:spacing w:after="0" w:line="240" w:lineRule="auto"/>
        <w:jc w:val="both"/>
        <w:rPr>
          <w:bCs/>
        </w:rPr>
      </w:pPr>
      <w:r>
        <w:rPr>
          <w:bCs/>
        </w:rPr>
        <w:t>Pilot</w:t>
      </w:r>
      <w:r w:rsidR="00395907">
        <w:rPr>
          <w:bCs/>
        </w:rPr>
        <w:t>ażowa praktyka zawodowa trwa 3 miesiące (6</w:t>
      </w:r>
      <w:r>
        <w:rPr>
          <w:bCs/>
        </w:rPr>
        <w:t>0 dni</w:t>
      </w:r>
      <w:r w:rsidR="00395907">
        <w:rPr>
          <w:bCs/>
        </w:rPr>
        <w:t xml:space="preserve"> rozliczeniowych</w:t>
      </w:r>
      <w:r>
        <w:rPr>
          <w:bCs/>
        </w:rPr>
        <w:t>). Dzień rozliczeniowy trwa 8 godzin dydaktycznych</w:t>
      </w:r>
      <w:r w:rsidR="00395907">
        <w:rPr>
          <w:bCs/>
        </w:rPr>
        <w:t xml:space="preserve"> (6 godzin zegarowych)</w:t>
      </w:r>
      <w:r>
        <w:rPr>
          <w:bCs/>
        </w:rPr>
        <w:t>.</w:t>
      </w:r>
    </w:p>
    <w:p w:rsidR="00395907" w:rsidRDefault="00395907" w:rsidP="00D1404F">
      <w:pPr>
        <w:numPr>
          <w:ilvl w:val="0"/>
          <w:numId w:val="31"/>
        </w:numPr>
        <w:spacing w:after="0" w:line="240" w:lineRule="auto"/>
        <w:jc w:val="both"/>
        <w:rPr>
          <w:bCs/>
        </w:rPr>
      </w:pPr>
      <w:r>
        <w:rPr>
          <w:bCs/>
        </w:rPr>
        <w:t>Miejsca realizacji pilotażowych praktyk zawodowych są przygotowywane przez Uczelnię.</w:t>
      </w:r>
    </w:p>
    <w:p w:rsidR="00395907" w:rsidRDefault="00395907" w:rsidP="00D1404F">
      <w:pPr>
        <w:numPr>
          <w:ilvl w:val="0"/>
          <w:numId w:val="31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Uczelnia zawiera pisemne umowy z instytucjami/zakładami pracy </w:t>
      </w:r>
      <w:r w:rsidR="00491E2D">
        <w:rPr>
          <w:bCs/>
        </w:rPr>
        <w:t xml:space="preserve">przyjmującymi studentów na praktyki. </w:t>
      </w:r>
    </w:p>
    <w:p w:rsidR="00D1404F" w:rsidRDefault="00D1404F" w:rsidP="00D1404F">
      <w:pPr>
        <w:numPr>
          <w:ilvl w:val="0"/>
          <w:numId w:val="31"/>
        </w:numPr>
        <w:spacing w:after="0" w:line="240" w:lineRule="auto"/>
        <w:jc w:val="both"/>
        <w:rPr>
          <w:bCs/>
        </w:rPr>
      </w:pPr>
      <w:r>
        <w:rPr>
          <w:bCs/>
        </w:rPr>
        <w:t>Student otrzymuje z uczelni skierowanie zawarte w Arkuszu Pilotażowej Praktyki Zawodowej (</w:t>
      </w:r>
      <w:r w:rsidRPr="00B63D27">
        <w:rPr>
          <w:b/>
          <w:bCs/>
        </w:rPr>
        <w:t>Załącznik 1</w:t>
      </w:r>
      <w:r>
        <w:rPr>
          <w:bCs/>
        </w:rPr>
        <w:t>), na którym instytucja/zakład pracy potwierdza stawienie się studenta na praktykę oraz odbycie przez niego wymaganych szkoleń. Arkusz (PPZ) jest także dokumentem uzupełniającym Protokół Zaliczenia PPZ (</w:t>
      </w:r>
      <w:r w:rsidRPr="00207743">
        <w:rPr>
          <w:b/>
          <w:bCs/>
        </w:rPr>
        <w:t>Załącznik 7</w:t>
      </w:r>
      <w:r>
        <w:rPr>
          <w:bCs/>
        </w:rPr>
        <w:t>).</w:t>
      </w:r>
    </w:p>
    <w:p w:rsidR="00D1404F" w:rsidRDefault="00D1404F" w:rsidP="00D1404F">
      <w:pPr>
        <w:numPr>
          <w:ilvl w:val="0"/>
          <w:numId w:val="31"/>
        </w:numPr>
        <w:spacing w:after="0" w:line="240" w:lineRule="auto"/>
        <w:jc w:val="both"/>
        <w:rPr>
          <w:bCs/>
        </w:rPr>
      </w:pPr>
      <w:r>
        <w:rPr>
          <w:bCs/>
        </w:rPr>
        <w:t>Rejestracja czasu pobytu na praktyce jest prowadzona z wykorzystaniem Karty Pracy Praktykanta na PPZ (</w:t>
      </w:r>
      <w:r w:rsidRPr="00207743">
        <w:rPr>
          <w:b/>
          <w:bCs/>
        </w:rPr>
        <w:t>Załącznik 2</w:t>
      </w:r>
      <w:r>
        <w:rPr>
          <w:bCs/>
        </w:rPr>
        <w:t>) wystawianej po zakończeniu miesiąca rozliczeniowego przez zakładowego opiekuna praktyki oraz weryfikowanej i zatwierdzanej przez uczelnianego opiekuna praktyki.</w:t>
      </w:r>
    </w:p>
    <w:p w:rsidR="00D1404F" w:rsidRPr="00AC7549" w:rsidRDefault="00D1404F" w:rsidP="00D1404F">
      <w:pPr>
        <w:numPr>
          <w:ilvl w:val="0"/>
          <w:numId w:val="31"/>
        </w:numPr>
        <w:spacing w:after="0" w:line="240" w:lineRule="auto"/>
        <w:jc w:val="both"/>
        <w:rPr>
          <w:bCs/>
        </w:rPr>
      </w:pPr>
      <w:r>
        <w:rPr>
          <w:bCs/>
        </w:rPr>
        <w:t>Szczegółowy program PPZ oraz jej harmonogram ustalany jest nie pó</w:t>
      </w:r>
      <w:r w:rsidRPr="00FB7FDC">
        <w:rPr>
          <w:rFonts w:cs="Times New Roman"/>
          <w:bCs/>
        </w:rPr>
        <w:t>źniej niż tydzień przed jej rozpoczęciem przez: opiekuna uczelnianego, zakładowego i studenta-praktykanta. W szczegółowym programie są określone: stanowiska, na których będzie pracował student oraz (przykładowe) wykonywane prace – zestawione w odniesieniu do zakładanych efektów kształcenia, określonych dla PPZ (</w:t>
      </w:r>
      <w:r w:rsidRPr="00FB7FDC">
        <w:rPr>
          <w:rFonts w:cs="Times New Roman"/>
          <w:b/>
          <w:bCs/>
        </w:rPr>
        <w:t>Załącznik 3</w:t>
      </w:r>
      <w:r w:rsidRPr="00FB7FDC">
        <w:rPr>
          <w:rFonts w:cs="Times New Roman"/>
          <w:bCs/>
        </w:rPr>
        <w:t xml:space="preserve">).  </w:t>
      </w:r>
      <w:r>
        <w:rPr>
          <w:bCs/>
        </w:rPr>
        <w:t xml:space="preserve">Ponadto, </w:t>
      </w:r>
      <w:r w:rsidRPr="00FB7FDC">
        <w:rPr>
          <w:rFonts w:cs="Times New Roman"/>
          <w:bCs/>
        </w:rPr>
        <w:t>w szczegółowym harmonogramie praktyki określone są działy i komórki instytucji/zakładu pracy, w których będzie realizowana praktyka zawodowa, określone liczbą dni rozliczeniowych (</w:t>
      </w:r>
      <w:r w:rsidRPr="00FB7FDC">
        <w:rPr>
          <w:rFonts w:cs="Times New Roman"/>
          <w:b/>
          <w:bCs/>
        </w:rPr>
        <w:t>Załącznik 4</w:t>
      </w:r>
      <w:r w:rsidRPr="00FB7FDC">
        <w:rPr>
          <w:rFonts w:cs="Times New Roman"/>
          <w:bCs/>
        </w:rPr>
        <w:t>).</w:t>
      </w:r>
    </w:p>
    <w:p w:rsidR="00D1404F" w:rsidRPr="00E83BD4" w:rsidRDefault="00D1404F" w:rsidP="00D1404F">
      <w:pPr>
        <w:numPr>
          <w:ilvl w:val="0"/>
          <w:numId w:val="31"/>
        </w:numPr>
        <w:spacing w:after="0" w:line="240" w:lineRule="auto"/>
        <w:jc w:val="both"/>
        <w:rPr>
          <w:bCs/>
        </w:rPr>
      </w:pPr>
      <w:r w:rsidRPr="00FB7FDC">
        <w:rPr>
          <w:rFonts w:cs="Times New Roman"/>
          <w:bCs/>
        </w:rPr>
        <w:t>Student-praktykant zobowiązany jest do prowadzenia Dziennika PPZ (</w:t>
      </w:r>
      <w:r w:rsidRPr="00FB7FDC">
        <w:rPr>
          <w:rFonts w:cs="Times New Roman"/>
          <w:b/>
          <w:bCs/>
        </w:rPr>
        <w:t>Załączniki: 5a i 5b</w:t>
      </w:r>
      <w:r w:rsidRPr="00FB7FDC">
        <w:rPr>
          <w:rFonts w:cs="Times New Roman"/>
          <w:bCs/>
        </w:rPr>
        <w:t xml:space="preserve">), w którym będzie odnotowywał prace wykonywane w poszczególnych dniach roboczych. W opisie dnia roboczego powinno się zwracać uwagę na zagadnienia związane z osiąganiem efektów kształcenia wymaganych w programie praktyki. </w:t>
      </w:r>
    </w:p>
    <w:p w:rsidR="0034372F" w:rsidRPr="00E83BD4" w:rsidRDefault="00D1404F" w:rsidP="00626FEC">
      <w:pPr>
        <w:numPr>
          <w:ilvl w:val="0"/>
          <w:numId w:val="31"/>
        </w:numPr>
        <w:spacing w:after="0" w:line="240" w:lineRule="auto"/>
        <w:jc w:val="both"/>
      </w:pPr>
      <w:r w:rsidRPr="00F65A53">
        <w:t>Efektami kształcenia uzyskiwanymi podcz</w:t>
      </w:r>
      <w:r w:rsidR="00491E2D">
        <w:t xml:space="preserve">as praktyki są przede wszystkim </w:t>
      </w:r>
      <w:r w:rsidRPr="00F65A53">
        <w:t xml:space="preserve">umiejętności stosowania wiedzy uzyskanej w PWSZ w Raciborzu podczas studiów oraz </w:t>
      </w:r>
      <w:r w:rsidR="00626FEC">
        <w:t xml:space="preserve">wiedza, </w:t>
      </w:r>
      <w:r w:rsidR="00491E2D">
        <w:t xml:space="preserve">umiejętności i </w:t>
      </w:r>
      <w:r w:rsidRPr="00F65A53">
        <w:t>kompetencje społeczne nabywane w środowisku pracy</w:t>
      </w:r>
      <w:r w:rsidR="00626FEC">
        <w:t xml:space="preserve">. W wyniku realizacji PPZ student ma osiągnąć efekty kształcenia wyszczególnione w Tabelach: 1, 2 &amp; 3 (Załączniki 6, 7 &amp; 8 do Umowy). </w:t>
      </w:r>
    </w:p>
    <w:p w:rsidR="00D1404F" w:rsidRPr="00E83BD4" w:rsidRDefault="00D1404F" w:rsidP="00D1404F">
      <w:pPr>
        <w:numPr>
          <w:ilvl w:val="0"/>
          <w:numId w:val="31"/>
        </w:numPr>
        <w:spacing w:after="0" w:line="240" w:lineRule="auto"/>
        <w:jc w:val="both"/>
        <w:rPr>
          <w:bCs/>
        </w:rPr>
      </w:pPr>
      <w:r w:rsidRPr="00FB7FDC">
        <w:rPr>
          <w:rFonts w:cs="Times New Roman"/>
          <w:bCs/>
        </w:rPr>
        <w:t>Oprócz dziennika praktyki student-praktykant gromadzi dodatkowe dokumenty potwierdzające nabyte kompetencje (karty pracy, przekład tekstów, opracowania, wydruki artykułów, it</w:t>
      </w:r>
      <w:r w:rsidR="00491E2D">
        <w:rPr>
          <w:rFonts w:cs="Times New Roman"/>
          <w:bCs/>
        </w:rPr>
        <w:t>p.) co stanowi tzw. ‘portfolio’ na podstawie którego student przygotuje prezentację multimedialną.</w:t>
      </w:r>
    </w:p>
    <w:p w:rsidR="00D1404F" w:rsidRPr="00592F4F" w:rsidRDefault="00D1404F" w:rsidP="00D1404F">
      <w:pPr>
        <w:numPr>
          <w:ilvl w:val="0"/>
          <w:numId w:val="31"/>
        </w:numPr>
        <w:spacing w:after="0" w:line="240" w:lineRule="auto"/>
        <w:jc w:val="both"/>
        <w:rPr>
          <w:bCs/>
        </w:rPr>
      </w:pPr>
      <w:r w:rsidRPr="00FB7FDC">
        <w:rPr>
          <w:rFonts w:cs="Times New Roman"/>
          <w:bCs/>
        </w:rPr>
        <w:t xml:space="preserve">Student-praktykant przygotowuje Sprawozdanie z PPZ – </w:t>
      </w:r>
      <w:r w:rsidRPr="00FB7FDC">
        <w:rPr>
          <w:rFonts w:cs="Times New Roman"/>
          <w:b/>
          <w:bCs/>
        </w:rPr>
        <w:t>Załącznik 6</w:t>
      </w:r>
      <w:r>
        <w:rPr>
          <w:rFonts w:cs="Times New Roman"/>
          <w:bCs/>
        </w:rPr>
        <w:t xml:space="preserve"> </w:t>
      </w:r>
      <w:r w:rsidRPr="00FB7FDC">
        <w:rPr>
          <w:rFonts w:cs="Times New Roman"/>
          <w:bCs/>
        </w:rPr>
        <w:t xml:space="preserve">. </w:t>
      </w:r>
    </w:p>
    <w:p w:rsidR="00D1404F" w:rsidRPr="00E83BD4" w:rsidRDefault="00D1404F" w:rsidP="00D1404F">
      <w:pPr>
        <w:numPr>
          <w:ilvl w:val="0"/>
          <w:numId w:val="31"/>
        </w:numPr>
        <w:spacing w:after="0" w:line="240" w:lineRule="auto"/>
        <w:jc w:val="both"/>
        <w:rPr>
          <w:bCs/>
        </w:rPr>
      </w:pPr>
      <w:r w:rsidRPr="00FB7FDC">
        <w:rPr>
          <w:rFonts w:cs="Times New Roman"/>
          <w:bCs/>
        </w:rPr>
        <w:t>Uczelniany opiekun PPZ ocenia pr</w:t>
      </w:r>
      <w:r>
        <w:rPr>
          <w:rFonts w:cs="Times New Roman"/>
          <w:bCs/>
        </w:rPr>
        <w:t>zebieg praktyki</w:t>
      </w:r>
      <w:r w:rsidRPr="00FB7FDC">
        <w:rPr>
          <w:rFonts w:cs="Times New Roman"/>
          <w:bCs/>
        </w:rPr>
        <w:t>.</w:t>
      </w:r>
    </w:p>
    <w:p w:rsidR="00D1404F" w:rsidRPr="00626FEC" w:rsidRDefault="00D1404F" w:rsidP="00D1404F">
      <w:pPr>
        <w:numPr>
          <w:ilvl w:val="0"/>
          <w:numId w:val="31"/>
        </w:numPr>
        <w:spacing w:after="0" w:line="240" w:lineRule="auto"/>
        <w:jc w:val="both"/>
        <w:rPr>
          <w:bCs/>
        </w:rPr>
      </w:pPr>
      <w:r>
        <w:rPr>
          <w:rFonts w:cs="Times New Roman"/>
          <w:bCs/>
        </w:rPr>
        <w:t xml:space="preserve">Zakładowy </w:t>
      </w:r>
      <w:r w:rsidRPr="00E83BD4">
        <w:rPr>
          <w:rFonts w:cs="Times New Roman"/>
          <w:bCs/>
        </w:rPr>
        <w:t>opiek</w:t>
      </w:r>
      <w:r>
        <w:rPr>
          <w:rFonts w:cs="Times New Roman"/>
          <w:bCs/>
        </w:rPr>
        <w:t>un PPZ ocenia przebieg praktyki</w:t>
      </w:r>
      <w:r w:rsidRPr="00E83BD4">
        <w:rPr>
          <w:rFonts w:cs="Times New Roman"/>
          <w:bCs/>
        </w:rPr>
        <w:t>.</w:t>
      </w:r>
    </w:p>
    <w:p w:rsidR="00D1404F" w:rsidRDefault="00D1404F" w:rsidP="00626FEC">
      <w:pPr>
        <w:numPr>
          <w:ilvl w:val="0"/>
          <w:numId w:val="31"/>
        </w:numPr>
        <w:spacing w:after="0" w:line="240" w:lineRule="auto"/>
        <w:jc w:val="both"/>
        <w:rPr>
          <w:bCs/>
        </w:rPr>
      </w:pPr>
      <w:r w:rsidRPr="00F65A53">
        <w:t>Sposób weryfikacji uzyskanych efektów kształcenia odbywać się będzie poprzez komisyjny sposób zaliczenia praktyki w oparciu o</w:t>
      </w:r>
      <w:r>
        <w:t>: (1)</w:t>
      </w:r>
      <w:r w:rsidRPr="00F65A53">
        <w:t xml:space="preserve"> prezentację multimedialną przygotowaną przez studenta-praktykanta. Prezentacja będzie zawierać przykładowe fragmenty gromadzonej dokumentacji, materiału wizualnego (fotografie, filmy, itp.) oraz </w:t>
      </w:r>
      <w:r>
        <w:t xml:space="preserve">(2) rozwiązywanie mini-zadań zawodowych, czyli </w:t>
      </w:r>
      <w:r w:rsidRPr="00F65A53">
        <w:t xml:space="preserve">problemów potwierdzających </w:t>
      </w:r>
      <w:r w:rsidRPr="00626FEC">
        <w:rPr>
          <w:bCs/>
        </w:rPr>
        <w:t xml:space="preserve">praktyczne przygotowanie studenta do realizowania zadań zawodowych w wybranym obszarze działalności filologicznej związanej z posługiwaniem się językiem obcym, działalnością związaną z tłumaczeniami, organizacyjną, medialną, wydawniczą, turystyczną, edukacyjną, kulturalną, itp. Zestawy mini-zadań są przygotowywane przez opiekunów praktyki (zarówno uczelnianego, jak i zakładowego). </w:t>
      </w:r>
    </w:p>
    <w:p w:rsidR="00D1404F" w:rsidRPr="00626FEC" w:rsidRDefault="00D1404F" w:rsidP="00626FEC">
      <w:pPr>
        <w:numPr>
          <w:ilvl w:val="0"/>
          <w:numId w:val="31"/>
        </w:numPr>
        <w:spacing w:after="0" w:line="240" w:lineRule="auto"/>
        <w:jc w:val="both"/>
        <w:rPr>
          <w:bCs/>
        </w:rPr>
      </w:pPr>
      <w:r w:rsidRPr="00F65A53">
        <w:t xml:space="preserve">Bez względu na fakt czy student-praktykant uzyska temat pracy dyplomowej (aplikacyjnej), który powstanie podczas odbywania praktyki, każdy uczestnik praktyki pilotażowej będzie zaliczał swoją praktykę komisyjnie. W komisji będą zasiadały następujące osoby: opiekun uczelniany, opiekun zawodowy, konsultant/ekspert zawodowy zaproszony na egzamin, dyrekcja instytutu. </w:t>
      </w:r>
    </w:p>
    <w:p w:rsidR="00D1404F" w:rsidRPr="00626FEC" w:rsidRDefault="00D1404F" w:rsidP="00626FEC">
      <w:pPr>
        <w:numPr>
          <w:ilvl w:val="0"/>
          <w:numId w:val="31"/>
        </w:numPr>
        <w:spacing w:after="0" w:line="240" w:lineRule="auto"/>
        <w:jc w:val="both"/>
        <w:rPr>
          <w:bCs/>
        </w:rPr>
      </w:pPr>
      <w:r w:rsidRPr="00F65A53">
        <w:t xml:space="preserve">Jeśli student-praktykant zdecyduje się napisać </w:t>
      </w:r>
      <w:r>
        <w:t xml:space="preserve">aplikacyjną </w:t>
      </w:r>
      <w:r w:rsidRPr="00F65A53">
        <w:t>pracę dyplomową, wówczas podczas zaliczenia będzie obecny t</w:t>
      </w:r>
      <w:r>
        <w:t>akże promotor pracy</w:t>
      </w:r>
      <w:r w:rsidRPr="00F65A53">
        <w:t>.</w:t>
      </w:r>
    </w:p>
    <w:p w:rsidR="00D1404F" w:rsidRPr="00626FEC" w:rsidRDefault="00D1404F" w:rsidP="00626FEC">
      <w:pPr>
        <w:numPr>
          <w:ilvl w:val="0"/>
          <w:numId w:val="31"/>
        </w:numPr>
        <w:spacing w:after="0" w:line="240" w:lineRule="auto"/>
        <w:jc w:val="both"/>
        <w:rPr>
          <w:bCs/>
        </w:rPr>
      </w:pPr>
      <w:r>
        <w:t>Ocena końcowa (</w:t>
      </w:r>
      <w:r w:rsidRPr="00626FEC">
        <w:rPr>
          <w:b/>
        </w:rPr>
        <w:t>I1</w:t>
      </w:r>
      <w:r>
        <w:t>) z PPZ jest wyznaczana na podstawie Protokołu Zaliczenia PPZ (</w:t>
      </w:r>
      <w:r w:rsidRPr="00626FEC">
        <w:rPr>
          <w:b/>
        </w:rPr>
        <w:t>Załącznik 7</w:t>
      </w:r>
      <w:r>
        <w:t xml:space="preserve">) z szczególnym uwzględnieniem instrukcji podanych w </w:t>
      </w:r>
      <w:r w:rsidRPr="00626FEC">
        <w:rPr>
          <w:b/>
        </w:rPr>
        <w:t>Załączniku 7a</w:t>
      </w:r>
      <w:r>
        <w:t xml:space="preserve"> (Oceny za PPZ) jako suma następujących ocen cząstkowych podzielonych przez 5:  </w:t>
      </w:r>
    </w:p>
    <w:p w:rsidR="00D1404F" w:rsidRDefault="00D1404F" w:rsidP="00D1404F">
      <w:pPr>
        <w:numPr>
          <w:ilvl w:val="0"/>
          <w:numId w:val="32"/>
        </w:numPr>
        <w:spacing w:after="0" w:line="240" w:lineRule="auto"/>
        <w:jc w:val="both"/>
      </w:pPr>
      <w:r>
        <w:t>ocena uczelnianego opiekuna PPZ (</w:t>
      </w:r>
      <w:r w:rsidRPr="009E30DD">
        <w:rPr>
          <w:b/>
        </w:rPr>
        <w:t>F1</w:t>
      </w:r>
      <w:r>
        <w:t>)</w:t>
      </w:r>
    </w:p>
    <w:p w:rsidR="00D1404F" w:rsidRDefault="00D1404F" w:rsidP="00D1404F">
      <w:pPr>
        <w:numPr>
          <w:ilvl w:val="0"/>
          <w:numId w:val="32"/>
        </w:numPr>
        <w:spacing w:after="0" w:line="240" w:lineRule="auto"/>
        <w:jc w:val="both"/>
      </w:pPr>
      <w:r>
        <w:t>ocena zakładowego opiekuna PPZ (</w:t>
      </w:r>
      <w:r w:rsidRPr="009E30DD">
        <w:rPr>
          <w:b/>
        </w:rPr>
        <w:t>G1</w:t>
      </w:r>
      <w:r>
        <w:t>)</w:t>
      </w:r>
    </w:p>
    <w:p w:rsidR="00D1404F" w:rsidRDefault="00D1404F" w:rsidP="00D1404F">
      <w:pPr>
        <w:numPr>
          <w:ilvl w:val="0"/>
          <w:numId w:val="32"/>
        </w:numPr>
        <w:spacing w:after="0" w:line="240" w:lineRule="auto"/>
        <w:jc w:val="both"/>
      </w:pPr>
      <w:r>
        <w:t>prezentacja multimedialna (</w:t>
      </w:r>
      <w:r w:rsidRPr="009E30DD">
        <w:rPr>
          <w:b/>
        </w:rPr>
        <w:t>H1</w:t>
      </w:r>
      <w:r>
        <w:t>)</w:t>
      </w:r>
    </w:p>
    <w:p w:rsidR="00D1404F" w:rsidRDefault="00D1404F" w:rsidP="00D1404F">
      <w:pPr>
        <w:numPr>
          <w:ilvl w:val="0"/>
          <w:numId w:val="32"/>
        </w:numPr>
        <w:spacing w:after="0" w:line="240" w:lineRule="auto"/>
        <w:jc w:val="both"/>
      </w:pPr>
      <w:r>
        <w:t>mini-zadania zawodowe (</w:t>
      </w:r>
      <w:r w:rsidRPr="009E30DD">
        <w:rPr>
          <w:b/>
        </w:rPr>
        <w:t>E1</w:t>
      </w:r>
      <w:r>
        <w:t>)</w:t>
      </w:r>
    </w:p>
    <w:p w:rsidR="00D1404F" w:rsidRDefault="00D1404F" w:rsidP="00D1404F">
      <w:pPr>
        <w:numPr>
          <w:ilvl w:val="0"/>
          <w:numId w:val="32"/>
        </w:numPr>
        <w:spacing w:after="0" w:line="240" w:lineRule="auto"/>
        <w:jc w:val="both"/>
      </w:pPr>
      <w:r>
        <w:t>sprawozdanie studenta (</w:t>
      </w:r>
      <w:r w:rsidRPr="009E30DD">
        <w:rPr>
          <w:b/>
        </w:rPr>
        <w:t>E2</w:t>
      </w:r>
      <w:r>
        <w:t xml:space="preserve">). </w:t>
      </w:r>
    </w:p>
    <w:p w:rsidR="004F06A9" w:rsidRDefault="00D1404F" w:rsidP="00491E2D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t>Oceny opiekunów oraz ocena ze sprawozdania wpisywane są do Arkusza PPZ (</w:t>
      </w:r>
      <w:r w:rsidRPr="00626FEC">
        <w:rPr>
          <w:b/>
        </w:rPr>
        <w:t>Załącznik 1</w:t>
      </w:r>
      <w:r>
        <w:t>). Wyniki zaliczenia komisyjnego oraz ocena końcowa z PPZ są wpisywane do Protokołu zaliczenia PPZ (</w:t>
      </w:r>
      <w:r w:rsidRPr="00626FEC">
        <w:rPr>
          <w:b/>
        </w:rPr>
        <w:t>Załącznik 7</w:t>
      </w:r>
      <w:r>
        <w:t>).</w:t>
      </w:r>
    </w:p>
    <w:p w:rsidR="00AF6024" w:rsidRDefault="00AF6024" w:rsidP="00491E2D">
      <w:pPr>
        <w:spacing w:after="0" w:line="240" w:lineRule="auto"/>
        <w:jc w:val="both"/>
        <w:rPr>
          <w:b/>
        </w:rPr>
      </w:pPr>
    </w:p>
    <w:p w:rsidR="00626FEC" w:rsidRDefault="00626FEC" w:rsidP="009F4576">
      <w:pPr>
        <w:spacing w:after="0" w:line="240" w:lineRule="auto"/>
        <w:jc w:val="center"/>
        <w:rPr>
          <w:b/>
          <w:bCs/>
        </w:rPr>
      </w:pPr>
    </w:p>
    <w:p w:rsidR="00626FEC" w:rsidRDefault="00626FEC" w:rsidP="009F4576">
      <w:pPr>
        <w:spacing w:after="0" w:line="240" w:lineRule="auto"/>
        <w:jc w:val="center"/>
        <w:rPr>
          <w:b/>
          <w:bCs/>
        </w:rPr>
      </w:pPr>
    </w:p>
    <w:p w:rsidR="00626FEC" w:rsidRDefault="00626FEC" w:rsidP="009F4576">
      <w:pPr>
        <w:spacing w:after="0" w:line="240" w:lineRule="auto"/>
        <w:jc w:val="center"/>
        <w:rPr>
          <w:b/>
          <w:bCs/>
        </w:rPr>
      </w:pPr>
    </w:p>
    <w:p w:rsidR="00626FEC" w:rsidRDefault="00626FEC" w:rsidP="009F4576">
      <w:pPr>
        <w:spacing w:after="0" w:line="240" w:lineRule="auto"/>
        <w:jc w:val="center"/>
        <w:rPr>
          <w:b/>
          <w:bCs/>
        </w:rPr>
      </w:pPr>
    </w:p>
    <w:p w:rsidR="009F4576" w:rsidRDefault="009F4576" w:rsidP="009F457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ROZDZIAŁ 3</w:t>
      </w:r>
    </w:p>
    <w:p w:rsidR="009F4576" w:rsidRDefault="009F4576" w:rsidP="009F457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Procedura rekrutacji</w:t>
      </w:r>
    </w:p>
    <w:p w:rsidR="009F4576" w:rsidRPr="009F4576" w:rsidRDefault="009F4576" w:rsidP="009F4576">
      <w:pPr>
        <w:spacing w:after="0" w:line="240" w:lineRule="auto"/>
        <w:jc w:val="center"/>
        <w:rPr>
          <w:b/>
          <w:bCs/>
        </w:rPr>
      </w:pPr>
    </w:p>
    <w:p w:rsidR="00E75FB4" w:rsidRDefault="009F4576" w:rsidP="00E75FB4">
      <w:pPr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:rsidR="009F4576" w:rsidRDefault="009F4576" w:rsidP="009F4576">
      <w:pPr>
        <w:spacing w:after="0" w:line="240" w:lineRule="auto"/>
        <w:jc w:val="center"/>
        <w:rPr>
          <w:b/>
          <w:bCs/>
        </w:rPr>
      </w:pPr>
      <w:r w:rsidRPr="00F65A53">
        <w:rPr>
          <w:b/>
          <w:bCs/>
        </w:rPr>
        <w:t>Procedura rekrutacji studentów-praktykantów (z uwzględnieniem podziału K</w:t>
      </w:r>
      <w:r w:rsidR="004F2B7A">
        <w:rPr>
          <w:b/>
          <w:bCs/>
        </w:rPr>
        <w:t>obiety</w:t>
      </w:r>
      <w:r w:rsidRPr="00F65A53">
        <w:rPr>
          <w:b/>
          <w:bCs/>
        </w:rPr>
        <w:t>/</w:t>
      </w:r>
      <w:r w:rsidRPr="004F2B7A">
        <w:rPr>
          <w:rFonts w:asciiTheme="minorHAnsi" w:hAnsiTheme="minorHAnsi"/>
          <w:b/>
          <w:bCs/>
        </w:rPr>
        <w:t>M</w:t>
      </w:r>
      <w:r w:rsidR="004F2B7A" w:rsidRPr="004F2B7A">
        <w:rPr>
          <w:rFonts w:asciiTheme="minorHAnsi" w:hAnsiTheme="minorHAnsi"/>
          <w:b/>
          <w:bCs/>
        </w:rPr>
        <w:t>ężczy</w:t>
      </w:r>
      <w:r w:rsidR="004F2B7A" w:rsidRPr="004F2B7A">
        <w:rPr>
          <w:rFonts w:asciiTheme="minorHAnsi" w:hAnsiTheme="minorHAnsi" w:cs="Times New Roman"/>
          <w:b/>
          <w:bCs/>
        </w:rPr>
        <w:t>ź</w:t>
      </w:r>
      <w:r w:rsidR="004F2B7A" w:rsidRPr="004F2B7A">
        <w:rPr>
          <w:rFonts w:asciiTheme="minorHAnsi" w:hAnsiTheme="minorHAnsi"/>
          <w:b/>
          <w:bCs/>
        </w:rPr>
        <w:t>n</w:t>
      </w:r>
      <w:r w:rsidR="004F2B7A">
        <w:rPr>
          <w:b/>
          <w:bCs/>
        </w:rPr>
        <w:t>i</w:t>
      </w:r>
      <w:r w:rsidR="009F7967">
        <w:rPr>
          <w:b/>
          <w:bCs/>
        </w:rPr>
        <w:t>/O</w:t>
      </w:r>
      <w:r w:rsidR="004F2B7A">
        <w:rPr>
          <w:b/>
          <w:bCs/>
        </w:rPr>
        <w:t xml:space="preserve">soby </w:t>
      </w:r>
      <w:r w:rsidR="009F7967">
        <w:rPr>
          <w:b/>
          <w:bCs/>
        </w:rPr>
        <w:t>N</w:t>
      </w:r>
      <w:r w:rsidR="004F2B7A">
        <w:rPr>
          <w:b/>
          <w:bCs/>
        </w:rPr>
        <w:t>iepełnosprawne</w:t>
      </w:r>
      <w:r w:rsidRPr="00F65A53">
        <w:rPr>
          <w:b/>
          <w:bCs/>
        </w:rPr>
        <w:t>)</w:t>
      </w:r>
    </w:p>
    <w:p w:rsidR="004F2B7A" w:rsidRPr="00F65A53" w:rsidRDefault="004F2B7A" w:rsidP="009F4576">
      <w:pPr>
        <w:spacing w:after="0" w:line="240" w:lineRule="auto"/>
        <w:jc w:val="center"/>
        <w:rPr>
          <w:b/>
          <w:bCs/>
        </w:rPr>
      </w:pPr>
    </w:p>
    <w:p w:rsidR="009F4576" w:rsidRPr="00F65A53" w:rsidRDefault="009F4576" w:rsidP="009F4576">
      <w:pPr>
        <w:numPr>
          <w:ilvl w:val="0"/>
          <w:numId w:val="5"/>
        </w:numPr>
        <w:spacing w:after="0" w:line="240" w:lineRule="auto"/>
        <w:jc w:val="both"/>
      </w:pPr>
      <w:r w:rsidRPr="00F65A53">
        <w:t>Zaplanowano dwie edycje praktyk w projekcie:</w:t>
      </w:r>
    </w:p>
    <w:p w:rsidR="009F4576" w:rsidRPr="00F65A53" w:rsidRDefault="005A25F9" w:rsidP="009F4576">
      <w:pPr>
        <w:spacing w:after="0" w:line="240" w:lineRule="auto"/>
        <w:jc w:val="both"/>
      </w:pPr>
      <w:r>
        <w:t>Nabór I: 01.03.2017</w:t>
      </w:r>
      <w:r w:rsidR="009F4576">
        <w:t>-30.06.2018</w:t>
      </w:r>
      <w:r w:rsidR="004E34F3">
        <w:t xml:space="preserve"> </w:t>
      </w:r>
      <w:r w:rsidR="009F4576">
        <w:t xml:space="preserve">dla 10 osób </w:t>
      </w:r>
      <w:r w:rsidR="009F4576" w:rsidRPr="00F65A53">
        <w:t>(studenci studiów 2015-2018);</w:t>
      </w:r>
    </w:p>
    <w:p w:rsidR="009F4576" w:rsidRDefault="009F4576" w:rsidP="009F4576">
      <w:pPr>
        <w:spacing w:after="0" w:line="240" w:lineRule="auto"/>
        <w:jc w:val="both"/>
      </w:pPr>
      <w:r w:rsidRPr="00F65A53">
        <w:t>Nabór II: 01.03.2018</w:t>
      </w:r>
      <w:r w:rsidR="005A25F9">
        <w:t>-30.11</w:t>
      </w:r>
      <w:r w:rsidR="004E34F3">
        <w:t xml:space="preserve">.2018 </w:t>
      </w:r>
      <w:r>
        <w:t xml:space="preserve">dla 22 osób </w:t>
      </w:r>
      <w:r w:rsidRPr="00F65A53">
        <w:t>(studenci studiów 2016-2019).</w:t>
      </w:r>
    </w:p>
    <w:p w:rsidR="009F4576" w:rsidRPr="00F65A53" w:rsidRDefault="009F4576" w:rsidP="009F4576">
      <w:pPr>
        <w:numPr>
          <w:ilvl w:val="0"/>
          <w:numId w:val="8"/>
        </w:numPr>
        <w:spacing w:after="0" w:line="240" w:lineRule="auto"/>
        <w:jc w:val="both"/>
      </w:pPr>
      <w:r>
        <w:t xml:space="preserve">Informacja o rekrutacji do programu praktyk pilotażowych jest przekazywana bezpośrednio studentom podczas zajęć oraz spotkań dot. realizacji praktyk kursowych; dodatkowo informacja o rekrutacji jest umieszczana na stronie internetowej uczelni (podstrona Instytut Neofilologii – zakładka: </w:t>
      </w:r>
      <w:r w:rsidRPr="008C1893">
        <w:rPr>
          <w:b/>
        </w:rPr>
        <w:t>Pilotażowa Praktyka Zawodowa</w:t>
      </w:r>
      <w:r>
        <w:t>).</w:t>
      </w:r>
    </w:p>
    <w:p w:rsidR="009F4576" w:rsidRPr="00F65A53" w:rsidRDefault="009F4576" w:rsidP="009F4576">
      <w:pPr>
        <w:numPr>
          <w:ilvl w:val="0"/>
          <w:numId w:val="5"/>
        </w:numPr>
        <w:spacing w:after="0" w:line="240" w:lineRule="auto"/>
        <w:jc w:val="both"/>
      </w:pPr>
      <w:r w:rsidRPr="00F65A53">
        <w:t>Zaplanowano rekrutację o charakterze równościowym, ze względu na dysproporcje kobiet (K) i mężczyzn (M). Kryteria rekrutacji są jednakowe dla wszystkich naborów. Na kierunku filologia występuje nad-reprezentatywność wśród kobiet w stosunku do trendu ogólnouczelnianego, w związku z czym w trakcie rekrutacji komisja rekrutacyjna będzie wspierać udział grupy osób w trudniejszej sytuacji oraz grupy niedoreprezentowanej.</w:t>
      </w:r>
    </w:p>
    <w:p w:rsidR="009F4576" w:rsidRPr="00F65A53" w:rsidRDefault="009F7967" w:rsidP="009F4576">
      <w:pPr>
        <w:numPr>
          <w:ilvl w:val="0"/>
          <w:numId w:val="5"/>
        </w:numPr>
        <w:spacing w:after="0" w:line="240" w:lineRule="auto"/>
        <w:jc w:val="both"/>
      </w:pPr>
      <w:r>
        <w:t>Kryteria</w:t>
      </w:r>
      <w:r w:rsidR="009F4576" w:rsidRPr="00F65A53">
        <w:t>:</w:t>
      </w:r>
    </w:p>
    <w:p w:rsidR="009F4576" w:rsidRDefault="009F4576" w:rsidP="009F4576">
      <w:pPr>
        <w:numPr>
          <w:ilvl w:val="0"/>
          <w:numId w:val="13"/>
        </w:numPr>
        <w:spacing w:after="0" w:line="240" w:lineRule="auto"/>
        <w:jc w:val="both"/>
      </w:pPr>
      <w:r w:rsidRPr="00F65A53">
        <w:t xml:space="preserve">Średnia ocen z drugiego lub czwartego semestru studiów (ostatni pozytywnie zaliczony semestr), liczona do 2 miejsca po przecinku z zaokrągleniem matematycznym [maks. </w:t>
      </w:r>
      <w:r>
        <w:t>5 pkt.] x waga 9 = wynik 45 pkt:</w:t>
      </w:r>
    </w:p>
    <w:p w:rsidR="009F4576" w:rsidRPr="002E011E" w:rsidRDefault="009F4576" w:rsidP="009F4576">
      <w:pPr>
        <w:spacing w:after="0" w:line="240" w:lineRule="auto"/>
        <w:ind w:left="708"/>
        <w:jc w:val="both"/>
        <w:rPr>
          <w:sz w:val="18"/>
          <w:szCs w:val="18"/>
        </w:rPr>
      </w:pPr>
      <w:r w:rsidRPr="002E011E">
        <w:rPr>
          <w:sz w:val="18"/>
          <w:szCs w:val="18"/>
        </w:rPr>
        <w:t>od 3.0 do 3,25 – 5 pkt.</w:t>
      </w:r>
    </w:p>
    <w:p w:rsidR="009F4576" w:rsidRPr="002E011E" w:rsidRDefault="009F4576" w:rsidP="009F4576">
      <w:pPr>
        <w:spacing w:after="0" w:line="240" w:lineRule="auto"/>
        <w:ind w:left="708"/>
        <w:jc w:val="both"/>
        <w:rPr>
          <w:sz w:val="18"/>
          <w:szCs w:val="18"/>
        </w:rPr>
      </w:pPr>
      <w:r w:rsidRPr="002E011E">
        <w:rPr>
          <w:sz w:val="18"/>
          <w:szCs w:val="18"/>
        </w:rPr>
        <w:t>powyżej 3,25 do 3,5 – 10 pkt.</w:t>
      </w:r>
    </w:p>
    <w:p w:rsidR="009F4576" w:rsidRPr="002E011E" w:rsidRDefault="009F4576" w:rsidP="009F4576">
      <w:pPr>
        <w:spacing w:after="0" w:line="240" w:lineRule="auto"/>
        <w:ind w:left="708"/>
        <w:jc w:val="both"/>
        <w:rPr>
          <w:sz w:val="18"/>
          <w:szCs w:val="18"/>
        </w:rPr>
      </w:pPr>
      <w:r w:rsidRPr="002E011E">
        <w:rPr>
          <w:sz w:val="18"/>
          <w:szCs w:val="18"/>
        </w:rPr>
        <w:t>powyżej 3,5 do 3,75 – 15 pkt.</w:t>
      </w:r>
    </w:p>
    <w:p w:rsidR="009F4576" w:rsidRPr="002E011E" w:rsidRDefault="009F4576" w:rsidP="009F4576">
      <w:pPr>
        <w:spacing w:after="0" w:line="240" w:lineRule="auto"/>
        <w:ind w:left="708"/>
        <w:jc w:val="both"/>
        <w:rPr>
          <w:sz w:val="18"/>
          <w:szCs w:val="18"/>
        </w:rPr>
      </w:pPr>
      <w:r w:rsidRPr="002E011E">
        <w:rPr>
          <w:sz w:val="18"/>
          <w:szCs w:val="18"/>
        </w:rPr>
        <w:t>powyżej 3,75 do 4,0 – 20 pkt.</w:t>
      </w:r>
    </w:p>
    <w:p w:rsidR="009F4576" w:rsidRPr="002E011E" w:rsidRDefault="009F4576" w:rsidP="009F4576">
      <w:pPr>
        <w:spacing w:after="0" w:line="240" w:lineRule="auto"/>
        <w:ind w:left="708"/>
        <w:jc w:val="both"/>
        <w:rPr>
          <w:sz w:val="18"/>
          <w:szCs w:val="18"/>
        </w:rPr>
      </w:pPr>
      <w:r w:rsidRPr="002E011E">
        <w:rPr>
          <w:sz w:val="18"/>
          <w:szCs w:val="18"/>
        </w:rPr>
        <w:t>powyżej 4,0 do 4,25 – 25 pkt.</w:t>
      </w:r>
    </w:p>
    <w:p w:rsidR="009F4576" w:rsidRPr="002E011E" w:rsidRDefault="009F4576" w:rsidP="009F4576">
      <w:pPr>
        <w:spacing w:after="0" w:line="240" w:lineRule="auto"/>
        <w:ind w:left="708"/>
        <w:jc w:val="both"/>
        <w:rPr>
          <w:sz w:val="18"/>
          <w:szCs w:val="18"/>
        </w:rPr>
      </w:pPr>
      <w:r w:rsidRPr="002E011E">
        <w:rPr>
          <w:sz w:val="18"/>
          <w:szCs w:val="18"/>
        </w:rPr>
        <w:t>powyżej 4,25 do 4,5 – 30 pkt.</w:t>
      </w:r>
    </w:p>
    <w:p w:rsidR="009F4576" w:rsidRPr="002E011E" w:rsidRDefault="009F4576" w:rsidP="009F4576">
      <w:pPr>
        <w:spacing w:after="0" w:line="240" w:lineRule="auto"/>
        <w:ind w:left="708"/>
        <w:jc w:val="both"/>
        <w:rPr>
          <w:sz w:val="18"/>
          <w:szCs w:val="18"/>
        </w:rPr>
      </w:pPr>
      <w:r w:rsidRPr="002E011E">
        <w:rPr>
          <w:sz w:val="18"/>
          <w:szCs w:val="18"/>
        </w:rPr>
        <w:t>powyżej 4,5 do 4,75 – 35 pkt.</w:t>
      </w:r>
    </w:p>
    <w:p w:rsidR="009F4576" w:rsidRPr="002E011E" w:rsidRDefault="009F4576" w:rsidP="009F4576">
      <w:pPr>
        <w:spacing w:after="0" w:line="240" w:lineRule="auto"/>
        <w:ind w:left="708"/>
        <w:jc w:val="both"/>
        <w:rPr>
          <w:sz w:val="18"/>
          <w:szCs w:val="18"/>
        </w:rPr>
      </w:pPr>
      <w:r w:rsidRPr="002E011E">
        <w:rPr>
          <w:sz w:val="18"/>
          <w:szCs w:val="18"/>
        </w:rPr>
        <w:t>powyżej 4,75 do 5,0 – 40 pkt.</w:t>
      </w:r>
    </w:p>
    <w:p w:rsidR="009F4576" w:rsidRPr="002E011E" w:rsidRDefault="009F4576" w:rsidP="009F4576">
      <w:pPr>
        <w:spacing w:after="0" w:line="240" w:lineRule="auto"/>
        <w:ind w:left="708"/>
        <w:jc w:val="both"/>
        <w:rPr>
          <w:sz w:val="18"/>
          <w:szCs w:val="18"/>
        </w:rPr>
      </w:pPr>
      <w:r w:rsidRPr="002E011E">
        <w:rPr>
          <w:sz w:val="18"/>
          <w:szCs w:val="18"/>
        </w:rPr>
        <w:t>powyżej 5,0 – 45 pkt.</w:t>
      </w:r>
    </w:p>
    <w:p w:rsidR="009F4576" w:rsidRDefault="009F4576" w:rsidP="009F4576">
      <w:pPr>
        <w:spacing w:after="0" w:line="240" w:lineRule="auto"/>
        <w:ind w:left="360"/>
        <w:jc w:val="both"/>
      </w:pPr>
      <w:r w:rsidRPr="00F65A53">
        <w:t>Dodatkowe punkty dla [M</w:t>
      </w:r>
      <w:r w:rsidR="009F7967">
        <w:t>ężczyzn</w:t>
      </w:r>
      <w:r w:rsidRPr="00F65A53">
        <w:t>] 5 pkt („nad-reprezentatywność kobiet” na ki</w:t>
      </w:r>
      <w:r w:rsidR="009F7967">
        <w:t>erunku opisana powyżej).</w:t>
      </w:r>
    </w:p>
    <w:p w:rsidR="009F4576" w:rsidRDefault="009F4576" w:rsidP="009F4576">
      <w:pPr>
        <w:spacing w:after="0" w:line="240" w:lineRule="auto"/>
        <w:ind w:left="360"/>
        <w:jc w:val="both"/>
      </w:pPr>
      <w:r w:rsidRPr="00F65A53">
        <w:t xml:space="preserve">Łącznie uczestnik w trakcie </w:t>
      </w:r>
      <w:r w:rsidR="009F7967">
        <w:t>rekrutacji może uzyskać maks. 50</w:t>
      </w:r>
      <w:r w:rsidRPr="00F65A53">
        <w:t xml:space="preserve"> pkt.</w:t>
      </w:r>
      <w:r w:rsidR="009F7967">
        <w:t xml:space="preserve"> Osobom niepełnosprawnym zostanie zapewnione pierwszeństwo do udziału w projekcie i będą przyjmowane poza listą rankingową.</w:t>
      </w:r>
    </w:p>
    <w:p w:rsidR="009F4576" w:rsidRDefault="009F7967" w:rsidP="009F4576">
      <w:pPr>
        <w:numPr>
          <w:ilvl w:val="0"/>
          <w:numId w:val="30"/>
        </w:numPr>
        <w:spacing w:after="0" w:line="240" w:lineRule="auto"/>
        <w:jc w:val="both"/>
      </w:pPr>
      <w:r>
        <w:t>O</w:t>
      </w:r>
      <w:r w:rsidR="009F4576">
        <w:t xml:space="preserve">pinia promotora pracy dyplomowej </w:t>
      </w:r>
      <w:r>
        <w:t>(formularz przygotowany przez Biuro Projektu).</w:t>
      </w:r>
    </w:p>
    <w:p w:rsidR="004F2B7A" w:rsidRPr="00F65A53" w:rsidRDefault="004F2B7A" w:rsidP="004F2B7A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 przypadku równej liczby punktów będzie decydowała kolejność zgłoszenia na liście oraz kryterium opinii promotora pracy dyplomowej.</w:t>
      </w:r>
    </w:p>
    <w:p w:rsidR="009F4576" w:rsidRPr="00F65A53" w:rsidRDefault="009F4576" w:rsidP="009F4576">
      <w:pPr>
        <w:numPr>
          <w:ilvl w:val="0"/>
          <w:numId w:val="5"/>
        </w:numPr>
        <w:spacing w:after="0" w:line="240" w:lineRule="auto"/>
        <w:jc w:val="both"/>
      </w:pPr>
      <w:r w:rsidRPr="00F65A53">
        <w:t>Komisja rekrutacyjna wył</w:t>
      </w:r>
      <w:r>
        <w:t>a</w:t>
      </w:r>
      <w:r w:rsidRPr="00F65A53">
        <w:t>ni</w:t>
      </w:r>
      <w:r>
        <w:t>a</w:t>
      </w:r>
      <w:r w:rsidRPr="00F65A53">
        <w:t>na</w:t>
      </w:r>
      <w:r>
        <w:t xml:space="preserve"> jest spośród</w:t>
      </w:r>
      <w:r w:rsidRPr="00F65A53">
        <w:t xml:space="preserve"> nauczycieli akademickich Instytutu Neofilologii PWSZ w Raciborzu</w:t>
      </w:r>
      <w:r w:rsidR="009F7967">
        <w:t xml:space="preserve"> powoływanych przez Prorektora ds. dydaktyki i studentów</w:t>
      </w:r>
      <w:r w:rsidRPr="00F65A53">
        <w:t>.</w:t>
      </w:r>
      <w:r>
        <w:t xml:space="preserve"> W skład komisji rekrutacyjnej wchodzi </w:t>
      </w:r>
      <w:r w:rsidR="009F7967">
        <w:t xml:space="preserve">także </w:t>
      </w:r>
      <w:r>
        <w:t>Kierownik Projektu oraz Koordynator Merytoryczny.</w:t>
      </w:r>
    </w:p>
    <w:p w:rsidR="009F4576" w:rsidRDefault="009F4576" w:rsidP="009F4576">
      <w:pPr>
        <w:numPr>
          <w:ilvl w:val="0"/>
          <w:numId w:val="5"/>
        </w:numPr>
        <w:spacing w:after="0" w:line="240" w:lineRule="auto"/>
        <w:jc w:val="both"/>
      </w:pPr>
      <w:r w:rsidRPr="00F65A53">
        <w:t>W celu zabezpieczenia realizacji wskaźników stworzona będzie lista rezerwowa do programu. Kandydat z listy rezerwowej zakwalifikuje się do wsparcia w przypadku absencji uczestnika pow. 5% czasowego wymiaru praktyk.</w:t>
      </w:r>
    </w:p>
    <w:p w:rsidR="009F4576" w:rsidRDefault="009F4576" w:rsidP="004F2B7A">
      <w:pPr>
        <w:numPr>
          <w:ilvl w:val="0"/>
          <w:numId w:val="5"/>
        </w:numPr>
        <w:spacing w:after="0" w:line="240" w:lineRule="auto"/>
        <w:jc w:val="both"/>
      </w:pPr>
      <w:r w:rsidRPr="00F65A53">
        <w:t>Ilość studentów biorących udział w projekcie przyjęto w proporcjonalnie do ogólnej statystyki kierunku filologia w roku akademickim 2016/2017. Personel projektu we współpracy z komisją rekrutacyjną będzie stale monitował ilość uczestników dbając aby spełnić wszystkie kryteria i wskaźniki, w tym ilość osób i wskaźnik % wynikający z dokumentacji konkursowej.</w:t>
      </w:r>
    </w:p>
    <w:p w:rsidR="004F2B7A" w:rsidRDefault="004F2B7A" w:rsidP="004F2B7A">
      <w:pPr>
        <w:spacing w:after="0" w:line="240" w:lineRule="auto"/>
        <w:jc w:val="both"/>
      </w:pPr>
    </w:p>
    <w:p w:rsidR="004F2B7A" w:rsidRPr="00F65A53" w:rsidRDefault="004F2B7A" w:rsidP="004F2B7A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:rsidR="00E75FB4" w:rsidRDefault="00E75FB4" w:rsidP="00E75FB4">
      <w:pPr>
        <w:spacing w:after="0" w:line="240" w:lineRule="auto"/>
        <w:jc w:val="center"/>
        <w:rPr>
          <w:b/>
        </w:rPr>
      </w:pPr>
      <w:r w:rsidRPr="00F65A53">
        <w:rPr>
          <w:b/>
        </w:rPr>
        <w:t xml:space="preserve">Procedura rekrutacji </w:t>
      </w:r>
      <w:r w:rsidR="00635116">
        <w:rPr>
          <w:b/>
        </w:rPr>
        <w:t xml:space="preserve">Uczelnianych Opiekunów </w:t>
      </w:r>
    </w:p>
    <w:p w:rsidR="009F4576" w:rsidRPr="00F65A53" w:rsidRDefault="009F4576" w:rsidP="00E75FB4">
      <w:pPr>
        <w:spacing w:after="0" w:line="240" w:lineRule="auto"/>
        <w:jc w:val="center"/>
        <w:rPr>
          <w:b/>
        </w:rPr>
      </w:pPr>
    </w:p>
    <w:p w:rsidR="00E75FB4" w:rsidRPr="00F65A53" w:rsidRDefault="00E75FB4" w:rsidP="00CA17C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b/>
        </w:rPr>
      </w:pPr>
      <w:r>
        <w:t xml:space="preserve">Pracownicy Instytutu Neofilologii informowani są o możliwości zgłaszania swoich kandydatur drogą mailową. </w:t>
      </w:r>
      <w:r w:rsidRPr="00F65A53">
        <w:t>Nabór do Projektu jest ciągły do wyczerpania limitu miejsc.</w:t>
      </w:r>
      <w:r>
        <w:t xml:space="preserve"> </w:t>
      </w:r>
    </w:p>
    <w:p w:rsidR="00E75FB4" w:rsidRPr="004F2B7A" w:rsidRDefault="00E75FB4" w:rsidP="00CA17C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b/>
        </w:rPr>
      </w:pPr>
      <w:r w:rsidRPr="00F65A53">
        <w:t xml:space="preserve">Kandydaci na opiekunów z ramienia uczelni zapisują się na listę dostępną w Sekretariacie Instytutu Neofilologii. Warunkiem zakwalifikowania się kandydata do projektu jest pozytywna weryfikacja dokonana </w:t>
      </w:r>
      <w:r>
        <w:t xml:space="preserve">przez Kierownika Projektu, Koordynatora Merytorycznego oraz Specjalisty ds. Praktyk Studenckich na  podstawie arkusza kompetencji pracowników IN </w:t>
      </w:r>
      <w:r w:rsidRPr="00F65A53">
        <w:t>przygo</w:t>
      </w:r>
      <w:r>
        <w:t>towanego przez Dyrekcję Instytutu Neofilologii</w:t>
      </w:r>
      <w:r w:rsidRPr="00F65A53">
        <w:t>.</w:t>
      </w:r>
      <w:r w:rsidR="004F2B7A">
        <w:t xml:space="preserve"> W procesie rekrutacji bierze się pod uwagę doświadczenie zawodowe zdobyte poza szkolnictwem wyższym, powiązane z kierunkiem </w:t>
      </w:r>
      <w:r w:rsidR="004F2B7A">
        <w:rPr>
          <w:i/>
        </w:rPr>
        <w:t>filologia</w:t>
      </w:r>
      <w:r w:rsidR="004F2B7A">
        <w:t>.</w:t>
      </w:r>
    </w:p>
    <w:p w:rsidR="004F2B7A" w:rsidRDefault="004F2B7A" w:rsidP="004F2B7A">
      <w:pPr>
        <w:spacing w:after="0" w:line="240" w:lineRule="auto"/>
        <w:ind w:left="426"/>
        <w:jc w:val="both"/>
      </w:pPr>
    </w:p>
    <w:p w:rsidR="004F2B7A" w:rsidRPr="00F65A53" w:rsidRDefault="00AF6024" w:rsidP="004F2B7A">
      <w:pPr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:rsidR="004F2B7A" w:rsidRDefault="004F2B7A" w:rsidP="004F2B7A">
      <w:pPr>
        <w:spacing w:after="0" w:line="240" w:lineRule="auto"/>
        <w:jc w:val="center"/>
        <w:rPr>
          <w:b/>
        </w:rPr>
      </w:pPr>
      <w:r w:rsidRPr="00F65A53">
        <w:rPr>
          <w:b/>
        </w:rPr>
        <w:t xml:space="preserve">Procedura rekrutacji </w:t>
      </w:r>
      <w:r w:rsidR="00AF6024">
        <w:rPr>
          <w:b/>
        </w:rPr>
        <w:t xml:space="preserve">Instytucji/Zakładów Pracy oraz Zakładowych </w:t>
      </w:r>
      <w:r>
        <w:rPr>
          <w:b/>
        </w:rPr>
        <w:t xml:space="preserve">Opiekunów </w:t>
      </w:r>
    </w:p>
    <w:p w:rsidR="004F2B7A" w:rsidRPr="00F65A53" w:rsidRDefault="004F2B7A" w:rsidP="004F2B7A">
      <w:pPr>
        <w:spacing w:after="0" w:line="240" w:lineRule="auto"/>
        <w:ind w:left="426"/>
        <w:jc w:val="center"/>
        <w:rPr>
          <w:b/>
        </w:rPr>
      </w:pPr>
    </w:p>
    <w:p w:rsidR="00AF6024" w:rsidRDefault="00174299" w:rsidP="00AF6024">
      <w:pPr>
        <w:pStyle w:val="Akapitzlist"/>
        <w:numPr>
          <w:ilvl w:val="0"/>
          <w:numId w:val="36"/>
        </w:numPr>
        <w:spacing w:after="0" w:line="240" w:lineRule="auto"/>
        <w:jc w:val="both"/>
      </w:pPr>
      <w:r>
        <w:t xml:space="preserve">Rekrutacja instytucji, w których realizowany będzie program Pilotażowej Praktyki Zawodowej odbywa się w drodze konkursowej. Informacja o naborze zgłoszeń umieszczana jest na stronie internetowej Uczelni (podstrona: Instytut Neofilologii – zakładka </w:t>
      </w:r>
      <w:r w:rsidRPr="00AF6024">
        <w:rPr>
          <w:b/>
        </w:rPr>
        <w:t>Pilotażowa Praktyka Zawodowa</w:t>
      </w:r>
      <w:r>
        <w:t>)</w:t>
      </w:r>
      <w:r w:rsidR="00AF6024">
        <w:t>.</w:t>
      </w:r>
    </w:p>
    <w:p w:rsidR="00821423" w:rsidRDefault="00174299" w:rsidP="00AF6024">
      <w:pPr>
        <w:pStyle w:val="Akapitzlist"/>
        <w:numPr>
          <w:ilvl w:val="0"/>
          <w:numId w:val="36"/>
        </w:numPr>
        <w:spacing w:after="0" w:line="240" w:lineRule="auto"/>
        <w:jc w:val="both"/>
      </w:pPr>
      <w:r>
        <w:t>Instytucje przesyłają zgłoszenia pocztą elektroniczną lub dostarczają formularz zgłoszeniowy bezpośrednio do Sekcji Praktyk lub sekretariatu Instytutu Neofilologii. Wyb</w:t>
      </w:r>
      <w:r w:rsidR="00D73226">
        <w:t>ór Instytucji dokonywany jest komisyjnie przez Kierownika Projektu, Koordynatora Merytorycznego oraz Specjalistę ds. Praktyk. Głównym kryterium instytucji jest możliwość realizacji praktyki zgodnie z założonymi efektami kształcenia dla studentów kierunku filologia.</w:t>
      </w:r>
    </w:p>
    <w:p w:rsidR="00821423" w:rsidRDefault="00D73226" w:rsidP="00AF6024">
      <w:pPr>
        <w:numPr>
          <w:ilvl w:val="0"/>
          <w:numId w:val="36"/>
        </w:numPr>
        <w:spacing w:after="0" w:line="240" w:lineRule="auto"/>
        <w:ind w:left="426" w:hanging="426"/>
        <w:jc w:val="both"/>
      </w:pPr>
      <w:r>
        <w:t>Kandydaci na Zakładowych Opiekunów zgłaszani są przez przedstawicieli instytucji;</w:t>
      </w:r>
      <w:r w:rsidR="00621AD3">
        <w:t xml:space="preserve"> przed rozpoczęciem realizacji obowiązków Zakładowego Opiekuna</w:t>
      </w:r>
      <w:r>
        <w:t xml:space="preserve"> </w:t>
      </w:r>
      <w:r w:rsidR="00621AD3">
        <w:t>kandydaci muszą uzyskać akceptację Kierownika Projektu i Koordynatora Merytorycznego.</w:t>
      </w:r>
    </w:p>
    <w:p w:rsidR="00E75FB4" w:rsidRPr="00F65A53" w:rsidRDefault="00E75FB4" w:rsidP="00CA17C1">
      <w:pPr>
        <w:spacing w:after="0" w:line="240" w:lineRule="auto"/>
        <w:jc w:val="both"/>
      </w:pPr>
    </w:p>
    <w:p w:rsidR="00F65A53" w:rsidRDefault="00F65A53" w:rsidP="00A34AEC">
      <w:pPr>
        <w:spacing w:after="0" w:line="240" w:lineRule="auto"/>
        <w:jc w:val="center"/>
        <w:rPr>
          <w:b/>
        </w:rPr>
      </w:pPr>
      <w:r w:rsidRPr="00F65A53">
        <w:rPr>
          <w:b/>
        </w:rPr>
        <w:t xml:space="preserve">§ </w:t>
      </w:r>
      <w:r w:rsidR="00AF6024">
        <w:rPr>
          <w:b/>
        </w:rPr>
        <w:t>4</w:t>
      </w:r>
    </w:p>
    <w:p w:rsidR="00AF6024" w:rsidRDefault="00AF6024" w:rsidP="00A34AEC">
      <w:pPr>
        <w:spacing w:after="0" w:line="240" w:lineRule="auto"/>
        <w:jc w:val="center"/>
        <w:rPr>
          <w:b/>
        </w:rPr>
      </w:pPr>
      <w:r>
        <w:rPr>
          <w:b/>
        </w:rPr>
        <w:t>Postanowienia dodatkowe</w:t>
      </w:r>
    </w:p>
    <w:p w:rsidR="00AF6024" w:rsidRPr="00F65A53" w:rsidRDefault="00AF6024" w:rsidP="00A34AEC">
      <w:pPr>
        <w:spacing w:after="0" w:line="240" w:lineRule="auto"/>
        <w:jc w:val="center"/>
        <w:rPr>
          <w:b/>
        </w:rPr>
      </w:pPr>
    </w:p>
    <w:p w:rsidR="00AF6024" w:rsidRDefault="00AF6024" w:rsidP="00AF6024">
      <w:pPr>
        <w:pStyle w:val="Akapitzlist"/>
        <w:numPr>
          <w:ilvl w:val="0"/>
          <w:numId w:val="37"/>
        </w:numPr>
        <w:spacing w:after="0" w:line="240" w:lineRule="auto"/>
        <w:jc w:val="both"/>
      </w:pPr>
      <w:r>
        <w:t>Projektodawca zastrzega sobie:</w:t>
      </w:r>
    </w:p>
    <w:p w:rsidR="00AF0000" w:rsidRDefault="00AF6024" w:rsidP="00AF6024">
      <w:pPr>
        <w:pStyle w:val="Akapitzlist"/>
        <w:numPr>
          <w:ilvl w:val="0"/>
          <w:numId w:val="38"/>
        </w:numPr>
        <w:spacing w:after="0" w:line="240" w:lineRule="auto"/>
        <w:jc w:val="both"/>
      </w:pPr>
      <w:r>
        <w:t xml:space="preserve"> prawo do wcześniejszego zakończenia rekrutacji i utworzenia listy rezerwowej osób zakwalifikowanych do projektu;</w:t>
      </w:r>
    </w:p>
    <w:p w:rsidR="00AF6024" w:rsidRPr="00F65A53" w:rsidRDefault="00AF6024" w:rsidP="00AF6024">
      <w:pPr>
        <w:pStyle w:val="Akapitzlist"/>
        <w:numPr>
          <w:ilvl w:val="0"/>
          <w:numId w:val="38"/>
        </w:numPr>
        <w:spacing w:after="0" w:line="240" w:lineRule="auto"/>
        <w:jc w:val="both"/>
      </w:pPr>
      <w:r>
        <w:t>prawo do wyznaczenia dodatkowego terminu dokonywania rekrutacji w przypadku niewyłonienia spośród zapisanych osób wymaganej liczby uczestników projektu.</w:t>
      </w:r>
    </w:p>
    <w:p w:rsidR="00832665" w:rsidRPr="00F65A53" w:rsidRDefault="00832665" w:rsidP="00A34AEC">
      <w:pPr>
        <w:spacing w:after="0" w:line="240" w:lineRule="auto"/>
        <w:jc w:val="both"/>
      </w:pPr>
    </w:p>
    <w:p w:rsidR="00F65A53" w:rsidRPr="00F65A53" w:rsidRDefault="00AF6024" w:rsidP="00A34AEC">
      <w:pPr>
        <w:spacing w:after="0" w:line="240" w:lineRule="auto"/>
        <w:jc w:val="center"/>
        <w:rPr>
          <w:b/>
        </w:rPr>
      </w:pPr>
      <w:r>
        <w:rPr>
          <w:b/>
        </w:rPr>
        <w:t>§ 5</w:t>
      </w:r>
    </w:p>
    <w:p w:rsidR="00F65A53" w:rsidRPr="00F65A53" w:rsidRDefault="00F65A53" w:rsidP="00A34AEC">
      <w:pPr>
        <w:spacing w:after="0" w:line="240" w:lineRule="auto"/>
        <w:jc w:val="center"/>
        <w:rPr>
          <w:b/>
        </w:rPr>
      </w:pPr>
      <w:r w:rsidRPr="00F65A53">
        <w:rPr>
          <w:b/>
        </w:rPr>
        <w:t>Wyniki naboru</w:t>
      </w:r>
    </w:p>
    <w:p w:rsidR="00F65A53" w:rsidRPr="00F65A53" w:rsidRDefault="00F65A53" w:rsidP="00A34AEC">
      <w:pPr>
        <w:numPr>
          <w:ilvl w:val="0"/>
          <w:numId w:val="8"/>
        </w:numPr>
        <w:spacing w:after="0" w:line="240" w:lineRule="auto"/>
        <w:jc w:val="both"/>
      </w:pPr>
      <w:r w:rsidRPr="00F65A53">
        <w:t>Informacja o zakwalifikowani</w:t>
      </w:r>
      <w:r w:rsidR="00AF0000">
        <w:t xml:space="preserve">u się do projektu </w:t>
      </w:r>
      <w:r w:rsidR="005D50AA">
        <w:t xml:space="preserve">(listy rankingowe i/lub rezerwowe) </w:t>
      </w:r>
      <w:r w:rsidR="00AF0000">
        <w:t>zostanie opublikowana na stronie internetowej uczelni (</w:t>
      </w:r>
      <w:r w:rsidR="008C1893">
        <w:t xml:space="preserve">podstrona </w:t>
      </w:r>
      <w:r w:rsidR="00AF0000">
        <w:t xml:space="preserve">Instytut Neofilologii </w:t>
      </w:r>
      <w:r w:rsidR="008C1893">
        <w:t>–</w:t>
      </w:r>
      <w:r w:rsidR="00AF0000">
        <w:t xml:space="preserve"> zakładka</w:t>
      </w:r>
      <w:r w:rsidR="008C1893">
        <w:t>:</w:t>
      </w:r>
      <w:r w:rsidR="00AF0000">
        <w:t xml:space="preserve"> </w:t>
      </w:r>
      <w:r w:rsidR="00AF0000" w:rsidRPr="008C1893">
        <w:rPr>
          <w:b/>
        </w:rPr>
        <w:t>Pilotażowa Praktyka Zawodowa</w:t>
      </w:r>
      <w:r w:rsidR="00AF0000">
        <w:t>)</w:t>
      </w:r>
      <w:r w:rsidR="00AF6024">
        <w:t xml:space="preserve"> oraz w gablocie informacyjnej IN</w:t>
      </w:r>
      <w:r w:rsidRPr="00F65A53">
        <w:t>.</w:t>
      </w:r>
    </w:p>
    <w:p w:rsidR="00A34AEC" w:rsidRDefault="00A34AEC" w:rsidP="00E83BD4">
      <w:pPr>
        <w:spacing w:after="0" w:line="240" w:lineRule="auto"/>
        <w:rPr>
          <w:b/>
          <w:bCs/>
        </w:rPr>
      </w:pPr>
    </w:p>
    <w:p w:rsidR="00F65A53" w:rsidRPr="00F65A53" w:rsidRDefault="00AF6024" w:rsidP="00A34AE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ROZDZIAŁ 4</w:t>
      </w:r>
    </w:p>
    <w:p w:rsidR="00F65A53" w:rsidRPr="00F65A53" w:rsidRDefault="00F65A53" w:rsidP="00A34AEC">
      <w:pPr>
        <w:spacing w:after="0" w:line="240" w:lineRule="auto"/>
        <w:jc w:val="center"/>
        <w:rPr>
          <w:b/>
          <w:bCs/>
        </w:rPr>
      </w:pPr>
      <w:r w:rsidRPr="00F65A53">
        <w:rPr>
          <w:b/>
          <w:bCs/>
        </w:rPr>
        <w:t>Obowiązki uczestników projektu do realizacji praktyki pilotażowej</w:t>
      </w:r>
    </w:p>
    <w:p w:rsidR="00F65A53" w:rsidRPr="00F65A53" w:rsidRDefault="00F65A53" w:rsidP="00A34AEC">
      <w:pPr>
        <w:spacing w:after="0" w:line="240" w:lineRule="auto"/>
        <w:jc w:val="both"/>
        <w:rPr>
          <w:b/>
          <w:bCs/>
        </w:rPr>
      </w:pPr>
    </w:p>
    <w:p w:rsidR="00F65A53" w:rsidRPr="00F65A53" w:rsidRDefault="00AF6024" w:rsidP="00A34AEC">
      <w:pPr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:rsidR="00F65A53" w:rsidRDefault="00AF6024" w:rsidP="00A34AE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Obowiązki Uczelni</w:t>
      </w:r>
    </w:p>
    <w:p w:rsidR="00AF6024" w:rsidRPr="00F65A53" w:rsidRDefault="00AF6024" w:rsidP="00AF6024">
      <w:pPr>
        <w:spacing w:after="0" w:line="240" w:lineRule="auto"/>
        <w:rPr>
          <w:b/>
          <w:bCs/>
        </w:rPr>
      </w:pPr>
      <w:r>
        <w:rPr>
          <w:b/>
          <w:bCs/>
        </w:rPr>
        <w:t>ETAP PRZYGOTOWANIA:</w:t>
      </w:r>
    </w:p>
    <w:p w:rsidR="00F65A53" w:rsidRDefault="00F65A53" w:rsidP="001F4160">
      <w:pPr>
        <w:numPr>
          <w:ilvl w:val="0"/>
          <w:numId w:val="17"/>
        </w:numPr>
        <w:spacing w:after="0" w:line="240" w:lineRule="auto"/>
        <w:jc w:val="both"/>
        <w:rPr>
          <w:bCs/>
        </w:rPr>
      </w:pPr>
      <w:r w:rsidRPr="00F65A53">
        <w:rPr>
          <w:bCs/>
        </w:rPr>
        <w:t xml:space="preserve">Opracowanie dokumentacji (czyli regulaminu i programu praktyk pilotażowych dla kierunku </w:t>
      </w:r>
      <w:r w:rsidRPr="00F65A53">
        <w:rPr>
          <w:bCs/>
          <w:i/>
        </w:rPr>
        <w:t>filologia</w:t>
      </w:r>
      <w:r w:rsidR="001F4160">
        <w:rPr>
          <w:bCs/>
        </w:rPr>
        <w:t>).</w:t>
      </w:r>
    </w:p>
    <w:p w:rsidR="00F65A53" w:rsidRPr="001F4160" w:rsidRDefault="00F65A53" w:rsidP="001F4160">
      <w:pPr>
        <w:numPr>
          <w:ilvl w:val="0"/>
          <w:numId w:val="17"/>
        </w:numPr>
        <w:spacing w:after="0" w:line="240" w:lineRule="auto"/>
        <w:jc w:val="both"/>
      </w:pPr>
      <w:r w:rsidRPr="001F4160">
        <w:rPr>
          <w:bCs/>
        </w:rPr>
        <w:t xml:space="preserve">Opracowanie procedury rekrutacyjnej do udziału w projekcie praktyki pilotażowej (wraz z określeniem liczby studentów-praktykantów). </w:t>
      </w:r>
    </w:p>
    <w:p w:rsidR="00F65A53" w:rsidRPr="00F65A53" w:rsidRDefault="00F65A53" w:rsidP="00A34AEC">
      <w:pPr>
        <w:numPr>
          <w:ilvl w:val="0"/>
          <w:numId w:val="17"/>
        </w:numPr>
        <w:spacing w:after="0" w:line="240" w:lineRule="auto"/>
        <w:jc w:val="both"/>
        <w:rPr>
          <w:bCs/>
        </w:rPr>
      </w:pPr>
      <w:r w:rsidRPr="00F65A53">
        <w:rPr>
          <w:bCs/>
        </w:rPr>
        <w:t>Powołanie uczelnianych opiekunów praktyk zawodowych (w trybie konkurencyjnym) oraz przeszkolenie ich zgodnie z wytycznymi projektu.</w:t>
      </w:r>
    </w:p>
    <w:p w:rsidR="00F65A53" w:rsidRPr="00F65A53" w:rsidRDefault="00F65A53" w:rsidP="00A34AEC">
      <w:pPr>
        <w:numPr>
          <w:ilvl w:val="0"/>
          <w:numId w:val="17"/>
        </w:numPr>
        <w:spacing w:after="0" w:line="240" w:lineRule="auto"/>
        <w:jc w:val="both"/>
        <w:rPr>
          <w:bCs/>
        </w:rPr>
      </w:pPr>
      <w:r w:rsidRPr="00F65A53">
        <w:rPr>
          <w:bCs/>
        </w:rPr>
        <w:t>Wybór instytucji przyjmujących na praktyki zawodowe (w trybie konkurencyjnym) według zasad opracowanych w Uczelni.</w:t>
      </w:r>
    </w:p>
    <w:p w:rsidR="00F65A53" w:rsidRPr="00F65A53" w:rsidRDefault="00F65A53" w:rsidP="00A34AEC">
      <w:pPr>
        <w:numPr>
          <w:ilvl w:val="0"/>
          <w:numId w:val="17"/>
        </w:numPr>
        <w:spacing w:after="0" w:line="240" w:lineRule="auto"/>
        <w:jc w:val="both"/>
        <w:rPr>
          <w:bCs/>
        </w:rPr>
      </w:pPr>
      <w:r w:rsidRPr="00F65A53">
        <w:rPr>
          <w:bCs/>
        </w:rPr>
        <w:t>Zawarcie umów/porozumień z instytucjami prowadzącymi praktyki zawodowe (wraz z wstępnym ustaleniem możliwości przygotowania aplikacyjnej pracy dyplomowej oraz zgodą na sporządzenie dokumentacji fotograficznej/audio/video stanowiska pracy, czy też inne sposoby rejestrowania rezultatów prac objętych tematyką/zakresem projektu).</w:t>
      </w:r>
    </w:p>
    <w:p w:rsidR="00F65A53" w:rsidRPr="00F65A53" w:rsidRDefault="00F65A53" w:rsidP="00A34AEC">
      <w:pPr>
        <w:numPr>
          <w:ilvl w:val="0"/>
          <w:numId w:val="17"/>
        </w:numPr>
        <w:spacing w:after="0" w:line="240" w:lineRule="auto"/>
        <w:jc w:val="both"/>
        <w:rPr>
          <w:bCs/>
        </w:rPr>
      </w:pPr>
      <w:r w:rsidRPr="00F65A53">
        <w:rPr>
          <w:bCs/>
        </w:rPr>
        <w:t>Zawarcie umów z zakładowymi opiekunami praktyk (wg wytycznych Ministerstwa Nauki i Szkolnictwa Wyższego) oraz przeszkolenie ich zgodnie z wytycznymi projektu.</w:t>
      </w:r>
    </w:p>
    <w:p w:rsidR="00F65A53" w:rsidRDefault="00F65A53" w:rsidP="00A34AEC">
      <w:pPr>
        <w:numPr>
          <w:ilvl w:val="0"/>
          <w:numId w:val="17"/>
        </w:numPr>
        <w:spacing w:after="0" w:line="240" w:lineRule="auto"/>
        <w:jc w:val="both"/>
        <w:rPr>
          <w:bCs/>
        </w:rPr>
      </w:pPr>
      <w:r w:rsidRPr="00F65A53">
        <w:rPr>
          <w:bCs/>
        </w:rPr>
        <w:t>Okr</w:t>
      </w:r>
      <w:r w:rsidR="0032190A">
        <w:rPr>
          <w:bCs/>
        </w:rPr>
        <w:t>eślenie dziennego czasu pracy (6</w:t>
      </w:r>
      <w:r w:rsidRPr="00F65A53">
        <w:rPr>
          <w:bCs/>
        </w:rPr>
        <w:t xml:space="preserve"> godzin zegarowych dla pr</w:t>
      </w:r>
      <w:r w:rsidR="001F4160">
        <w:rPr>
          <w:bCs/>
        </w:rPr>
        <w:t xml:space="preserve">aktyk dot. kształcenia </w:t>
      </w:r>
      <w:r w:rsidR="0032190A">
        <w:rPr>
          <w:bCs/>
        </w:rPr>
        <w:t>biznesowego/translatorskiego; 5</w:t>
      </w:r>
      <w:r w:rsidRPr="00F65A53">
        <w:rPr>
          <w:bCs/>
        </w:rPr>
        <w:t xml:space="preserve"> godzin zegarowych dla osób zaliczonych do umiarkowanego stopnia niepełnosprawności).</w:t>
      </w:r>
    </w:p>
    <w:p w:rsidR="00AF6024" w:rsidRDefault="00AF6024" w:rsidP="00AF6024">
      <w:pPr>
        <w:spacing w:after="0" w:line="240" w:lineRule="auto"/>
        <w:jc w:val="both"/>
        <w:rPr>
          <w:b/>
          <w:bCs/>
        </w:rPr>
      </w:pPr>
      <w:r>
        <w:rPr>
          <w:bCs/>
        </w:rPr>
        <w:t xml:space="preserve"> </w:t>
      </w:r>
      <w:r w:rsidRPr="00AF6024">
        <w:rPr>
          <w:b/>
          <w:bCs/>
        </w:rPr>
        <w:t>ETAP REALIZACJI:</w:t>
      </w:r>
    </w:p>
    <w:p w:rsidR="00AF6024" w:rsidRPr="00F65A53" w:rsidRDefault="00AF6024" w:rsidP="00AF6024">
      <w:pPr>
        <w:numPr>
          <w:ilvl w:val="0"/>
          <w:numId w:val="22"/>
        </w:numPr>
        <w:spacing w:after="0" w:line="240" w:lineRule="auto"/>
        <w:jc w:val="both"/>
      </w:pPr>
      <w:r w:rsidRPr="00F65A53">
        <w:t>Realizacja rozliczeń finansowych z zakładowymi i uczelnianymi opiekunami praktyk oraz z praktykantami (stypendia, refundacja kosztów, wynagrodzenia, itp.).</w:t>
      </w:r>
    </w:p>
    <w:p w:rsidR="00AF6024" w:rsidRPr="00F65A53" w:rsidRDefault="00AF6024" w:rsidP="00AF6024">
      <w:pPr>
        <w:numPr>
          <w:ilvl w:val="0"/>
          <w:numId w:val="22"/>
        </w:numPr>
        <w:spacing w:after="0" w:line="240" w:lineRule="auto"/>
        <w:jc w:val="both"/>
      </w:pPr>
      <w:r w:rsidRPr="00F65A53">
        <w:t>Zatwierdzenie tematu aplikacyjnej pracy dyplomowej. Temat uzgodniony przez studenta-praktykanta z instytucją przyjmującą na praktyki i opiekunem pracy dyplomowej (promotorem) wyznaczonym przez uczelnię.</w:t>
      </w:r>
    </w:p>
    <w:p w:rsidR="00AF6024" w:rsidRPr="00F65A53" w:rsidRDefault="00AF6024" w:rsidP="00AF6024">
      <w:pPr>
        <w:numPr>
          <w:ilvl w:val="0"/>
          <w:numId w:val="22"/>
        </w:numPr>
        <w:spacing w:after="0" w:line="240" w:lineRule="auto"/>
        <w:jc w:val="both"/>
      </w:pPr>
      <w:r w:rsidRPr="00F65A53">
        <w:t xml:space="preserve">Powołanie </w:t>
      </w:r>
      <w:r>
        <w:t>komisji zaliczającej pilotażową praktykę zawodową.</w:t>
      </w:r>
    </w:p>
    <w:p w:rsidR="00AF6024" w:rsidRPr="00AF6024" w:rsidRDefault="00AF6024" w:rsidP="00AF6024">
      <w:pPr>
        <w:numPr>
          <w:ilvl w:val="0"/>
          <w:numId w:val="22"/>
        </w:numPr>
        <w:spacing w:after="0" w:line="240" w:lineRule="auto"/>
        <w:jc w:val="both"/>
      </w:pPr>
      <w:r w:rsidRPr="00F65A53">
        <w:t>Organizacja zaliczenia praktyki.</w:t>
      </w:r>
    </w:p>
    <w:p w:rsidR="00F65A53" w:rsidRPr="00F65A53" w:rsidRDefault="00F65A53" w:rsidP="00A34AEC">
      <w:pPr>
        <w:spacing w:after="0" w:line="240" w:lineRule="auto"/>
        <w:jc w:val="both"/>
        <w:rPr>
          <w:bCs/>
        </w:rPr>
      </w:pPr>
    </w:p>
    <w:p w:rsidR="00F65A53" w:rsidRPr="00F65A53" w:rsidRDefault="00AF6024" w:rsidP="001D381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§2</w:t>
      </w:r>
    </w:p>
    <w:p w:rsidR="00F65A53" w:rsidRDefault="00F65A53" w:rsidP="001D381D">
      <w:pPr>
        <w:spacing w:after="0" w:line="240" w:lineRule="auto"/>
        <w:jc w:val="center"/>
        <w:rPr>
          <w:b/>
          <w:bCs/>
        </w:rPr>
      </w:pPr>
      <w:r w:rsidRPr="00F65A53">
        <w:rPr>
          <w:b/>
          <w:bCs/>
        </w:rPr>
        <w:t>Obowiązki uczelnian</w:t>
      </w:r>
      <w:r w:rsidR="00AF6024">
        <w:rPr>
          <w:b/>
          <w:bCs/>
        </w:rPr>
        <w:t>ego opiekuna praktyk zawodowych</w:t>
      </w:r>
    </w:p>
    <w:p w:rsidR="0032190A" w:rsidRDefault="0032190A" w:rsidP="00AF6024">
      <w:pPr>
        <w:spacing w:after="0" w:line="240" w:lineRule="auto"/>
        <w:rPr>
          <w:b/>
          <w:bCs/>
        </w:rPr>
      </w:pPr>
    </w:p>
    <w:p w:rsidR="00AF6024" w:rsidRPr="00F65A53" w:rsidRDefault="00AF6024" w:rsidP="00AF6024">
      <w:pPr>
        <w:spacing w:after="0" w:line="240" w:lineRule="auto"/>
        <w:rPr>
          <w:b/>
          <w:bCs/>
        </w:rPr>
      </w:pPr>
      <w:r>
        <w:rPr>
          <w:b/>
          <w:bCs/>
        </w:rPr>
        <w:t>ETAP PRZYGOTOWANIA:</w:t>
      </w:r>
    </w:p>
    <w:p w:rsidR="00F65A53" w:rsidRPr="00F65A53" w:rsidRDefault="00F65A53" w:rsidP="00A34AEC">
      <w:pPr>
        <w:numPr>
          <w:ilvl w:val="0"/>
          <w:numId w:val="18"/>
        </w:numPr>
        <w:spacing w:after="0" w:line="240" w:lineRule="auto"/>
        <w:jc w:val="both"/>
        <w:rPr>
          <w:bCs/>
        </w:rPr>
      </w:pPr>
      <w:r w:rsidRPr="00F65A53">
        <w:rPr>
          <w:bCs/>
        </w:rPr>
        <w:t>Udział w szkoleniu dla opiekunów praktyk zawodowych.</w:t>
      </w:r>
    </w:p>
    <w:p w:rsidR="00F65A53" w:rsidRPr="00F65A53" w:rsidRDefault="00F65A53" w:rsidP="00A34AEC">
      <w:pPr>
        <w:numPr>
          <w:ilvl w:val="0"/>
          <w:numId w:val="18"/>
        </w:numPr>
        <w:spacing w:after="0" w:line="240" w:lineRule="auto"/>
        <w:jc w:val="both"/>
        <w:rPr>
          <w:bCs/>
        </w:rPr>
      </w:pPr>
      <w:r w:rsidRPr="00F65A53">
        <w:rPr>
          <w:bCs/>
        </w:rPr>
        <w:t>Współudział przy typowaniu instytucji przyjmujących na praktyki zawodowe zgłaszających się na publicznie ogłoszoną ofertę uczelni (tryb konkurencyjny); wstępne uzgodnienie liczby studentów-praktykantów (32), opiekunów ze strony uczelni (8), zakładowych opiekunów (10).</w:t>
      </w:r>
    </w:p>
    <w:p w:rsidR="00F65A53" w:rsidRPr="00F65A53" w:rsidRDefault="00F65A53" w:rsidP="00A34AEC">
      <w:pPr>
        <w:numPr>
          <w:ilvl w:val="0"/>
          <w:numId w:val="18"/>
        </w:numPr>
        <w:spacing w:after="0" w:line="240" w:lineRule="auto"/>
        <w:jc w:val="both"/>
        <w:rPr>
          <w:bCs/>
        </w:rPr>
      </w:pPr>
      <w:r w:rsidRPr="00F65A53">
        <w:t>Weryfikacja i zatwierdzenie miejsc praktyk wskazanych przez studentów-praktykantów na podstawie kryteriów doboru obowiązujących w uczelni;</w:t>
      </w:r>
    </w:p>
    <w:p w:rsidR="00F65A53" w:rsidRPr="00F65A53" w:rsidRDefault="00F65A53" w:rsidP="00A34AEC">
      <w:pPr>
        <w:numPr>
          <w:ilvl w:val="0"/>
          <w:numId w:val="18"/>
        </w:numPr>
        <w:spacing w:after="0" w:line="240" w:lineRule="auto"/>
        <w:jc w:val="both"/>
        <w:rPr>
          <w:bCs/>
        </w:rPr>
      </w:pPr>
      <w:r w:rsidRPr="00F65A53">
        <w:t>Przygotowanie danych do zawarcia umów/porozumień z instytucjami przyjmującymi studentów-praktykantów na praktyki zawodowe;</w:t>
      </w:r>
    </w:p>
    <w:p w:rsidR="00F65A53" w:rsidRPr="00F65A53" w:rsidRDefault="00F65A53" w:rsidP="00A34AEC">
      <w:pPr>
        <w:numPr>
          <w:ilvl w:val="0"/>
          <w:numId w:val="18"/>
        </w:numPr>
        <w:spacing w:after="0" w:line="240" w:lineRule="auto"/>
        <w:jc w:val="both"/>
        <w:rPr>
          <w:bCs/>
        </w:rPr>
      </w:pPr>
      <w:r w:rsidRPr="00F65A53">
        <w:t>Uzgodnienie szczegółowego programu i harmonogramu praktyki z zakładowym opiekunem praktyk zawodowych i studentem-praktykantem;</w:t>
      </w:r>
    </w:p>
    <w:p w:rsidR="00F65A53" w:rsidRPr="00F65A53" w:rsidRDefault="00F65A53" w:rsidP="00A34AEC">
      <w:pPr>
        <w:numPr>
          <w:ilvl w:val="0"/>
          <w:numId w:val="18"/>
        </w:numPr>
        <w:spacing w:after="0" w:line="240" w:lineRule="auto"/>
        <w:jc w:val="both"/>
        <w:rPr>
          <w:bCs/>
        </w:rPr>
      </w:pPr>
      <w:r w:rsidRPr="00F65A53">
        <w:t>Współudział w przygotowaniu dokumentów umożliwiających podjęcie praktyki;</w:t>
      </w:r>
    </w:p>
    <w:p w:rsidR="00F65A53" w:rsidRPr="00F65A53" w:rsidRDefault="00F65A53" w:rsidP="00A34AEC">
      <w:pPr>
        <w:numPr>
          <w:ilvl w:val="0"/>
          <w:numId w:val="18"/>
        </w:numPr>
        <w:spacing w:after="0" w:line="240" w:lineRule="auto"/>
        <w:jc w:val="both"/>
        <w:rPr>
          <w:bCs/>
        </w:rPr>
      </w:pPr>
      <w:r w:rsidRPr="00F65A53">
        <w:t>W kooperacji z pracownikiem Sekcji Praktyk, przeprowadzenie odprawy (szkolenia) dla studentów-praktykantów (nie późnej niż tydzień przed rozpoczęciem praktyki). Wydanie odpowiednich dokumentów pozwalających na realizację praktyki, uzupełnionych o niezbędne wpisy (nr polisy ubezpieczeniowej itp.).</w:t>
      </w:r>
    </w:p>
    <w:p w:rsidR="0032190A" w:rsidRPr="0032190A" w:rsidRDefault="0032190A" w:rsidP="0032190A">
      <w:pPr>
        <w:spacing w:after="0" w:line="240" w:lineRule="auto"/>
        <w:ind w:left="360"/>
        <w:jc w:val="both"/>
        <w:rPr>
          <w:b/>
          <w:bCs/>
        </w:rPr>
      </w:pPr>
      <w:r w:rsidRPr="0032190A">
        <w:rPr>
          <w:b/>
          <w:bCs/>
        </w:rPr>
        <w:t>ETAP REALIZACJI:</w:t>
      </w:r>
    </w:p>
    <w:p w:rsidR="0032190A" w:rsidRPr="00F65A53" w:rsidRDefault="0032190A" w:rsidP="0032190A">
      <w:pPr>
        <w:numPr>
          <w:ilvl w:val="0"/>
          <w:numId w:val="23"/>
        </w:numPr>
        <w:spacing w:after="0" w:line="240" w:lineRule="auto"/>
        <w:jc w:val="both"/>
      </w:pPr>
      <w:r w:rsidRPr="00F65A53">
        <w:t>Kontrola terminowego stawienia się studenta-praktykanta na praktyce.</w:t>
      </w:r>
    </w:p>
    <w:p w:rsidR="0032190A" w:rsidRPr="00F65A53" w:rsidRDefault="0032190A" w:rsidP="0032190A">
      <w:pPr>
        <w:numPr>
          <w:ilvl w:val="0"/>
          <w:numId w:val="23"/>
        </w:numPr>
        <w:spacing w:after="0" w:line="240" w:lineRule="auto"/>
        <w:jc w:val="both"/>
      </w:pPr>
      <w:r w:rsidRPr="00F65A53">
        <w:t>Okresowy kontakt z zakładowym opiekunem praktyk, w zakresie oceny postępowania studenta-praktykanta. Reagowanie na ewentualne nieprawidłowości.</w:t>
      </w:r>
    </w:p>
    <w:p w:rsidR="0032190A" w:rsidRPr="00F65A53" w:rsidRDefault="0032190A" w:rsidP="0032190A">
      <w:pPr>
        <w:numPr>
          <w:ilvl w:val="0"/>
          <w:numId w:val="23"/>
        </w:numPr>
        <w:spacing w:after="0" w:line="240" w:lineRule="auto"/>
        <w:jc w:val="both"/>
      </w:pPr>
      <w:r w:rsidRPr="00F65A53">
        <w:t>Okresowy kontakt z studentem-praktykantem (telefoniczny, mailowy lub osobisty) w celu wstępnej kontroli poprawności przebiegu praktyki.</w:t>
      </w:r>
    </w:p>
    <w:p w:rsidR="0032190A" w:rsidRPr="00F65A53" w:rsidRDefault="0032190A" w:rsidP="0032190A">
      <w:pPr>
        <w:numPr>
          <w:ilvl w:val="0"/>
          <w:numId w:val="23"/>
        </w:numPr>
        <w:spacing w:after="0" w:line="240" w:lineRule="auto"/>
        <w:jc w:val="both"/>
      </w:pPr>
      <w:r w:rsidRPr="00F65A53">
        <w:t xml:space="preserve">Asysta przy realizacji fotografii dnia praktyki wykonywanej przez </w:t>
      </w:r>
      <w:r>
        <w:t xml:space="preserve">wybranego studenta-praktykanta i/lub </w:t>
      </w:r>
      <w:r w:rsidRPr="00F65A53">
        <w:t>przy wykorz</w:t>
      </w:r>
      <w:r>
        <w:t xml:space="preserve">ystaniu informatycznych narzędzi </w:t>
      </w:r>
      <w:r w:rsidRPr="00F65A53">
        <w:t>dokumentowania prz</w:t>
      </w:r>
      <w:r>
        <w:t>ebiegu praktyki</w:t>
      </w:r>
      <w:r w:rsidRPr="00F65A53">
        <w:t>.</w:t>
      </w:r>
    </w:p>
    <w:p w:rsidR="0032190A" w:rsidRPr="00F65A53" w:rsidRDefault="0032190A" w:rsidP="0032190A">
      <w:pPr>
        <w:numPr>
          <w:ilvl w:val="0"/>
          <w:numId w:val="23"/>
        </w:numPr>
        <w:spacing w:after="0" w:line="240" w:lineRule="auto"/>
        <w:jc w:val="both"/>
      </w:pPr>
      <w:r w:rsidRPr="00F65A53">
        <w:t>Minimum jedna, niezapowiedziana wizytacja miejsca praktyki (zakres wizytacji opracowuje uczelnia; sprawozdanie z wizytacji obowiązkowe).</w:t>
      </w:r>
    </w:p>
    <w:p w:rsidR="0032190A" w:rsidRPr="00F65A53" w:rsidRDefault="0032190A" w:rsidP="0032190A">
      <w:pPr>
        <w:numPr>
          <w:ilvl w:val="0"/>
          <w:numId w:val="23"/>
        </w:numPr>
        <w:spacing w:after="0" w:line="240" w:lineRule="auto"/>
        <w:jc w:val="both"/>
      </w:pPr>
      <w:r w:rsidRPr="00F65A53">
        <w:t>Obecność przy hospitacji praktyki zawodowej przeprowadzanej przez pełnomocnika/członka zarządu uczelni lub jednostki organizacyjnej uczelni.</w:t>
      </w:r>
    </w:p>
    <w:p w:rsidR="0032190A" w:rsidRPr="00F65A53" w:rsidRDefault="0032190A" w:rsidP="0032190A">
      <w:pPr>
        <w:numPr>
          <w:ilvl w:val="0"/>
          <w:numId w:val="23"/>
        </w:numPr>
        <w:spacing w:after="0" w:line="240" w:lineRule="auto"/>
        <w:jc w:val="both"/>
      </w:pPr>
      <w:r w:rsidRPr="00F65A53">
        <w:t>Ocena kompletności i merytorycznej zawartości studenckiego sprawozdania z praktyki.</w:t>
      </w:r>
    </w:p>
    <w:p w:rsidR="0032190A" w:rsidRPr="00F65A53" w:rsidRDefault="0032190A" w:rsidP="0032190A">
      <w:pPr>
        <w:numPr>
          <w:ilvl w:val="0"/>
          <w:numId w:val="23"/>
        </w:numPr>
        <w:spacing w:after="0" w:line="240" w:lineRule="auto"/>
        <w:jc w:val="both"/>
      </w:pPr>
      <w:r w:rsidRPr="00F65A53">
        <w:t>Bieżąca ocena studenta-praktykanta.</w:t>
      </w:r>
    </w:p>
    <w:p w:rsidR="0032190A" w:rsidRPr="00F65A53" w:rsidRDefault="0032190A" w:rsidP="0032190A">
      <w:pPr>
        <w:numPr>
          <w:ilvl w:val="0"/>
          <w:numId w:val="23"/>
        </w:numPr>
        <w:spacing w:after="0" w:line="240" w:lineRule="auto"/>
        <w:jc w:val="both"/>
      </w:pPr>
      <w:r w:rsidRPr="00F65A53">
        <w:t>Opracowanie (wspólnie z zakładowym opiekunem praktyki) zagadnień i mini zadań zawodowych na zaliczenie praktyki.</w:t>
      </w:r>
    </w:p>
    <w:p w:rsidR="0032190A" w:rsidRPr="00F65A53" w:rsidRDefault="0032190A" w:rsidP="0032190A">
      <w:pPr>
        <w:numPr>
          <w:ilvl w:val="0"/>
          <w:numId w:val="23"/>
        </w:numPr>
        <w:spacing w:after="0" w:line="240" w:lineRule="auto"/>
        <w:jc w:val="both"/>
      </w:pPr>
      <w:r w:rsidRPr="00F65A53">
        <w:t>Udział w komisyjnym zaliczeniu praktyki.</w:t>
      </w:r>
    </w:p>
    <w:p w:rsidR="0032190A" w:rsidRPr="00F65A53" w:rsidRDefault="0032190A" w:rsidP="0032190A">
      <w:pPr>
        <w:numPr>
          <w:ilvl w:val="0"/>
          <w:numId w:val="23"/>
        </w:numPr>
        <w:spacing w:after="0" w:line="240" w:lineRule="auto"/>
        <w:jc w:val="both"/>
      </w:pPr>
      <w:r w:rsidRPr="00F65A53">
        <w:t>Współdziałanie z studentem-praktykantem, promotorem i zakładowym opiekunem praktyk przy ustalaniu tematu, zakresu i warunków wykonywania aplikacyjnej pracy dyplomowej.</w:t>
      </w:r>
    </w:p>
    <w:p w:rsidR="0032190A" w:rsidRPr="00F65A53" w:rsidRDefault="0032190A" w:rsidP="0032190A">
      <w:pPr>
        <w:numPr>
          <w:ilvl w:val="0"/>
          <w:numId w:val="23"/>
        </w:numPr>
        <w:spacing w:after="0" w:line="240" w:lineRule="auto"/>
        <w:jc w:val="both"/>
      </w:pPr>
      <w:r w:rsidRPr="00F65A53">
        <w:t>Propagowanie idei aplikacyjnych prac dyplomowych w instytucji odbywania praktyk.</w:t>
      </w:r>
    </w:p>
    <w:p w:rsidR="0032190A" w:rsidRPr="00F65A53" w:rsidRDefault="0032190A" w:rsidP="0032190A">
      <w:pPr>
        <w:numPr>
          <w:ilvl w:val="0"/>
          <w:numId w:val="23"/>
        </w:numPr>
        <w:spacing w:after="0" w:line="240" w:lineRule="auto"/>
        <w:jc w:val="both"/>
        <w:rPr>
          <w:bCs/>
        </w:rPr>
      </w:pPr>
      <w:r w:rsidRPr="00F65A53">
        <w:t>Ocena przebiegu praktyki i miejsca praktyki oraz ocena współpracy z instytucją oraz zakładowym opiekunem praktyk.</w:t>
      </w:r>
    </w:p>
    <w:p w:rsidR="0032190A" w:rsidRPr="00F65A53" w:rsidRDefault="0032190A" w:rsidP="0032190A">
      <w:pPr>
        <w:numPr>
          <w:ilvl w:val="0"/>
          <w:numId w:val="23"/>
        </w:numPr>
        <w:spacing w:after="0" w:line="240" w:lineRule="auto"/>
        <w:jc w:val="both"/>
        <w:rPr>
          <w:bCs/>
        </w:rPr>
      </w:pPr>
      <w:r w:rsidRPr="00F65A53">
        <w:t>Sporządza</w:t>
      </w:r>
      <w:r w:rsidR="0034372F">
        <w:t xml:space="preserve">nie dokumentacji  </w:t>
      </w:r>
      <w:r w:rsidRPr="00F65A53">
        <w:t>(przy współpracy z zakładowym opiekunem praktyk) stanowiska pracy, na którym praktyka odbywa się, dla potrzeb sprawozdawania rezultatów projektu).</w:t>
      </w:r>
    </w:p>
    <w:p w:rsidR="0032190A" w:rsidRPr="0032190A" w:rsidRDefault="0032190A" w:rsidP="0032190A">
      <w:pPr>
        <w:numPr>
          <w:ilvl w:val="0"/>
          <w:numId w:val="23"/>
        </w:numPr>
        <w:spacing w:after="0" w:line="240" w:lineRule="auto"/>
        <w:jc w:val="both"/>
        <w:rPr>
          <w:bCs/>
        </w:rPr>
      </w:pPr>
      <w:r w:rsidRPr="00F65A53">
        <w:t>Bieżący monitoring wpisów zawartych w portfolio studenta-praktykanta.</w:t>
      </w:r>
    </w:p>
    <w:p w:rsidR="00F65A53" w:rsidRPr="0032190A" w:rsidRDefault="0032190A" w:rsidP="0032190A">
      <w:pPr>
        <w:numPr>
          <w:ilvl w:val="0"/>
          <w:numId w:val="23"/>
        </w:numPr>
        <w:spacing w:after="0" w:line="240" w:lineRule="auto"/>
        <w:jc w:val="both"/>
        <w:rPr>
          <w:bCs/>
        </w:rPr>
      </w:pPr>
      <w:r w:rsidRPr="00F65A53">
        <w:t>Weryfikowanie i kontrasygnowanie zaświadczeń wystawionych przez zakładowego opiekuna praktyk dotyczących czasu pracy studenta-praktykanta na praktyce, niezbędnych do wypłaty stypendium oraz wniosków o refundację ponoszonych przez praktykanta dodatkowych kosztów, związanych z realizacją praktyki.</w:t>
      </w:r>
    </w:p>
    <w:p w:rsidR="0032190A" w:rsidRPr="0032190A" w:rsidRDefault="0032190A" w:rsidP="0032190A">
      <w:pPr>
        <w:spacing w:after="0" w:line="240" w:lineRule="auto"/>
        <w:ind w:left="720"/>
        <w:jc w:val="both"/>
        <w:rPr>
          <w:bCs/>
        </w:rPr>
      </w:pPr>
    </w:p>
    <w:p w:rsidR="00F65A53" w:rsidRPr="00F65A53" w:rsidRDefault="0032190A" w:rsidP="001D381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§3</w:t>
      </w:r>
    </w:p>
    <w:p w:rsidR="00F65A53" w:rsidRDefault="0032190A" w:rsidP="001D381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Obowiązki studenta-praktykanta</w:t>
      </w:r>
    </w:p>
    <w:p w:rsidR="0032190A" w:rsidRPr="00F65A53" w:rsidRDefault="0032190A" w:rsidP="0032190A">
      <w:pPr>
        <w:spacing w:after="0" w:line="240" w:lineRule="auto"/>
        <w:rPr>
          <w:b/>
          <w:bCs/>
        </w:rPr>
      </w:pPr>
      <w:r>
        <w:rPr>
          <w:b/>
          <w:bCs/>
        </w:rPr>
        <w:t>ETAP PRZYGOTOWANIA:</w:t>
      </w:r>
    </w:p>
    <w:p w:rsidR="00F65A53" w:rsidRPr="00F65A53" w:rsidRDefault="00F65A53" w:rsidP="00A34AEC">
      <w:pPr>
        <w:numPr>
          <w:ilvl w:val="0"/>
          <w:numId w:val="19"/>
        </w:numPr>
        <w:spacing w:after="0" w:line="240" w:lineRule="auto"/>
        <w:jc w:val="both"/>
        <w:rPr>
          <w:bCs/>
        </w:rPr>
      </w:pPr>
      <w:r w:rsidRPr="00F65A53">
        <w:rPr>
          <w:bCs/>
        </w:rPr>
        <w:t xml:space="preserve">Warunkiem przystąpienia studenta do projektu jest podpisanie odpowiedniej umowy z uczelnią. </w:t>
      </w:r>
      <w:r w:rsidRPr="00F65A53">
        <w:t>Udział w projekcie odbywa się na zasa</w:t>
      </w:r>
      <w:r w:rsidR="006830F5">
        <w:t xml:space="preserve">dach określonych: w niniejszym </w:t>
      </w:r>
      <w:r w:rsidRPr="00F65A53">
        <w:t xml:space="preserve">regulaminie </w:t>
      </w:r>
      <w:r w:rsidR="006830F5">
        <w:t>pilotażowych praktyk zawodowych</w:t>
      </w:r>
      <w:r w:rsidRPr="00F65A53">
        <w:t xml:space="preserve"> oraz uczelnianym regulaminie przyznawania świadczeń materialnych studentom uczestniczącym w projekcie.</w:t>
      </w:r>
    </w:p>
    <w:p w:rsidR="00F65A53" w:rsidRPr="00F65A53" w:rsidRDefault="0034372F" w:rsidP="00A34AEC">
      <w:pPr>
        <w:numPr>
          <w:ilvl w:val="0"/>
          <w:numId w:val="19"/>
        </w:numPr>
        <w:spacing w:after="0" w:line="240" w:lineRule="auto"/>
        <w:jc w:val="both"/>
      </w:pPr>
      <w:r>
        <w:t>Potwierdzenie wyboru</w:t>
      </w:r>
      <w:r w:rsidR="00F65A53" w:rsidRPr="00F65A53">
        <w:t xml:space="preserve"> miejsca praktyki z listy przygotowanej przez uczelnię. </w:t>
      </w:r>
    </w:p>
    <w:p w:rsidR="00F65A53" w:rsidRPr="00F65A53" w:rsidRDefault="00F65A53" w:rsidP="00A34AEC">
      <w:pPr>
        <w:numPr>
          <w:ilvl w:val="0"/>
          <w:numId w:val="19"/>
        </w:numPr>
        <w:spacing w:after="0" w:line="240" w:lineRule="auto"/>
        <w:jc w:val="both"/>
      </w:pPr>
      <w:r w:rsidRPr="00F65A53">
        <w:t>Udział w uzgodnieniach szczegółowego programu i harmonogramu praktyki z uczelnianym i zakładowym opiekunem praktyk zawodowych.</w:t>
      </w:r>
    </w:p>
    <w:p w:rsidR="00F65A53" w:rsidRPr="00F65A53" w:rsidRDefault="00F65A53" w:rsidP="00A34AEC">
      <w:pPr>
        <w:numPr>
          <w:ilvl w:val="0"/>
          <w:numId w:val="19"/>
        </w:numPr>
        <w:spacing w:after="0" w:line="240" w:lineRule="auto"/>
        <w:jc w:val="both"/>
      </w:pPr>
      <w:r w:rsidRPr="00F65A53">
        <w:t xml:space="preserve">Ubezpieczenie się na czas trwania praktyki od następstw nieszczęśliwych wypadków i innych okoliczności specyficznych dla danego kierunku studiów oraz miejsca praktyki (koszt refundowany przez projekt). </w:t>
      </w:r>
    </w:p>
    <w:p w:rsidR="00F65A53" w:rsidRPr="00F65A53" w:rsidRDefault="00F65A53" w:rsidP="00A34AEC">
      <w:pPr>
        <w:numPr>
          <w:ilvl w:val="0"/>
          <w:numId w:val="19"/>
        </w:numPr>
        <w:spacing w:after="0" w:line="240" w:lineRule="auto"/>
        <w:jc w:val="both"/>
      </w:pPr>
      <w:r w:rsidRPr="00F65A53">
        <w:t>Udział w odprawie</w:t>
      </w:r>
      <w:r w:rsidR="001F4160">
        <w:t xml:space="preserve"> </w:t>
      </w:r>
      <w:r w:rsidRPr="00F65A53">
        <w:t>(szkoleniu) przed praktyką, prowadzonej przez uczelnianego opiekuna praktyk zawodowych. Okazanie opiekunowi dokumentu potwierdzającego ubezpieczenie oraz potwierdzeń posiadania aktualnych badań i szczepień ochronnych (specyficznych dla danego kierunku studiów oraz miejsca praktyki).</w:t>
      </w:r>
    </w:p>
    <w:p w:rsidR="00F65A53" w:rsidRDefault="00F65A53" w:rsidP="00A34AEC">
      <w:pPr>
        <w:numPr>
          <w:ilvl w:val="0"/>
          <w:numId w:val="19"/>
        </w:numPr>
        <w:spacing w:after="0" w:line="240" w:lineRule="auto"/>
        <w:jc w:val="both"/>
      </w:pPr>
      <w:r w:rsidRPr="00F65A53">
        <w:t>Do końca trwania projektu praktykant zobowiązuje się wykazać sześciomiesięczną zrealizowaną</w:t>
      </w:r>
      <w:r w:rsidR="0032190A">
        <w:t xml:space="preserve"> praktyką zawodową; a w tym, 3</w:t>
      </w:r>
      <w:r w:rsidRPr="00F65A53">
        <w:t>-miesięczną praktyką pilota</w:t>
      </w:r>
      <w:r w:rsidR="001F4160">
        <w:t>żową</w:t>
      </w:r>
      <w:r w:rsidRPr="00F65A53">
        <w:t>.</w:t>
      </w:r>
    </w:p>
    <w:p w:rsidR="001F4160" w:rsidRPr="0032190A" w:rsidRDefault="0032190A" w:rsidP="0032190A">
      <w:pPr>
        <w:spacing w:after="0" w:line="240" w:lineRule="auto"/>
        <w:ind w:left="360"/>
        <w:jc w:val="both"/>
        <w:rPr>
          <w:b/>
        </w:rPr>
      </w:pPr>
      <w:r w:rsidRPr="0032190A">
        <w:rPr>
          <w:b/>
        </w:rPr>
        <w:t>ETAP REALIZACJI:</w:t>
      </w:r>
    </w:p>
    <w:p w:rsidR="0032190A" w:rsidRPr="00F65A53" w:rsidRDefault="0032190A" w:rsidP="003219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Pr="00F65A53">
        <w:rPr>
          <w:b/>
          <w:bCs/>
        </w:rPr>
        <w:t>Student-Praktykant:</w:t>
      </w:r>
    </w:p>
    <w:p w:rsidR="0032190A" w:rsidRPr="00F65A53" w:rsidRDefault="0032190A" w:rsidP="0032190A">
      <w:pPr>
        <w:numPr>
          <w:ilvl w:val="0"/>
          <w:numId w:val="24"/>
        </w:numPr>
        <w:spacing w:after="0" w:line="240" w:lineRule="auto"/>
        <w:jc w:val="both"/>
      </w:pPr>
      <w:r w:rsidRPr="00F65A53">
        <w:t>Stawia się w miejscu praktyki w wyznaczonym terminie i uczestniczy w obowiązkowych szkoleniach (w tym szkolenie BHP).</w:t>
      </w:r>
    </w:p>
    <w:p w:rsidR="0032190A" w:rsidRPr="00F65A53" w:rsidRDefault="0032190A" w:rsidP="0032190A">
      <w:pPr>
        <w:numPr>
          <w:ilvl w:val="0"/>
          <w:numId w:val="24"/>
        </w:numPr>
        <w:spacing w:after="0" w:line="240" w:lineRule="auto"/>
        <w:jc w:val="both"/>
      </w:pPr>
      <w:r w:rsidRPr="00F65A53">
        <w:t>Posiada wymagane ubezpieczenie.</w:t>
      </w:r>
    </w:p>
    <w:p w:rsidR="0032190A" w:rsidRPr="00F65A53" w:rsidRDefault="0032190A" w:rsidP="0032190A">
      <w:pPr>
        <w:numPr>
          <w:ilvl w:val="0"/>
          <w:numId w:val="24"/>
        </w:numPr>
        <w:spacing w:after="0" w:line="240" w:lineRule="auto"/>
        <w:jc w:val="both"/>
      </w:pPr>
      <w:r w:rsidRPr="00F65A53">
        <w:t>W sytuacjach, w których wymaga tego charakter praktyki zobowiązany jest  do noszenia odzieży i obuwia ochronnego (lub/i innych elementów zabezpieczających przed urazami) i/lub identyfikatora.</w:t>
      </w:r>
    </w:p>
    <w:p w:rsidR="0032190A" w:rsidRPr="00F65A53" w:rsidRDefault="0032190A" w:rsidP="0032190A">
      <w:pPr>
        <w:numPr>
          <w:ilvl w:val="0"/>
          <w:numId w:val="24"/>
        </w:numPr>
        <w:spacing w:after="0" w:line="240" w:lineRule="auto"/>
        <w:jc w:val="both"/>
      </w:pPr>
      <w:r w:rsidRPr="00F65A53">
        <w:t>Uzgadnia z zakładowym opiekunem praktyki szczegóły organizacyjne realizacji poszczególnych etapów praktyki.</w:t>
      </w:r>
    </w:p>
    <w:p w:rsidR="0032190A" w:rsidRPr="00F65A53" w:rsidRDefault="0032190A" w:rsidP="0032190A">
      <w:pPr>
        <w:numPr>
          <w:ilvl w:val="0"/>
          <w:numId w:val="24"/>
        </w:numPr>
        <w:spacing w:after="0" w:line="240" w:lineRule="auto"/>
        <w:jc w:val="both"/>
      </w:pPr>
      <w:r w:rsidRPr="00F65A53">
        <w:t>Jest obowiązkowo obecny/-a na praktyce. Dopuszcza się usprawiedliwion</w:t>
      </w:r>
      <w:r w:rsidR="0034372F">
        <w:t>ą nieobecność na 3</w:t>
      </w:r>
      <w:r>
        <w:t xml:space="preserve"> miesięcznej</w:t>
      </w:r>
      <w:r w:rsidRPr="00F65A53">
        <w:t xml:space="preserve"> praktyce pilotażowej wynoszącą w sumie co najwyżej 3 dni robocze, chyba, że wymagana jest 100% obecność na praktyce. Student-praktykant jest zobowiązany, zgłosić niezwłocznie zakładowemu opiekunowi praktyk, każdą usprawiedliwioną (zwolnienie lekarskie) nieobecność na praktyce. Nieobecności, wykraczające ponad dozwolone, student-praktykant zobowiązuje się odpracować w terminie uzgodnionym z zakładowym opiekunem praktyk zawodowych.</w:t>
      </w:r>
    </w:p>
    <w:p w:rsidR="0032190A" w:rsidRPr="00F65A53" w:rsidRDefault="0032190A" w:rsidP="0032190A">
      <w:pPr>
        <w:numPr>
          <w:ilvl w:val="0"/>
          <w:numId w:val="24"/>
        </w:numPr>
        <w:spacing w:after="0" w:line="240" w:lineRule="auto"/>
        <w:jc w:val="both"/>
      </w:pPr>
      <w:r w:rsidRPr="00F65A53">
        <w:t>Bierze czynny udział w praktyce, sumiennie wykonuje zadania zlecone przez zakładowego opiekuna praktyk zawodowych i przestrzega przepisów oraz zasad obowiązujących w instytucji.</w:t>
      </w:r>
    </w:p>
    <w:p w:rsidR="0032190A" w:rsidRPr="00F65A53" w:rsidRDefault="0032190A" w:rsidP="0032190A">
      <w:pPr>
        <w:numPr>
          <w:ilvl w:val="0"/>
          <w:numId w:val="24"/>
        </w:numPr>
        <w:spacing w:after="0" w:line="240" w:lineRule="auto"/>
        <w:jc w:val="both"/>
      </w:pPr>
      <w:r w:rsidRPr="00F65A53">
        <w:t>Dokumentuje przebieg praktyki zgodnie z zasadami określonymi w regulaminie praktyki.</w:t>
      </w:r>
    </w:p>
    <w:p w:rsidR="0032190A" w:rsidRPr="00F65A53" w:rsidRDefault="0032190A" w:rsidP="0032190A">
      <w:pPr>
        <w:numPr>
          <w:ilvl w:val="0"/>
          <w:numId w:val="24"/>
        </w:numPr>
        <w:spacing w:after="0" w:line="240" w:lineRule="auto"/>
        <w:jc w:val="both"/>
      </w:pPr>
      <w:r w:rsidRPr="00F65A53">
        <w:t>Komunikuje się okresowo z uczelnianym opiekunem praktyk, zdając cząstkowe relacje z przebiegu praktyki.</w:t>
      </w:r>
    </w:p>
    <w:p w:rsidR="0032190A" w:rsidRPr="00F65A53" w:rsidRDefault="0032190A" w:rsidP="0032190A">
      <w:pPr>
        <w:numPr>
          <w:ilvl w:val="0"/>
          <w:numId w:val="24"/>
        </w:numPr>
        <w:spacing w:after="0" w:line="240" w:lineRule="auto"/>
        <w:jc w:val="both"/>
      </w:pPr>
      <w:r w:rsidRPr="00F65A53">
        <w:t xml:space="preserve">Współdziała z uczelnianym i zakładowym opiekunem praktyk zawodowych przy ustalaniu tematu, zakresu i warunków wykonywania aplikacyjnej pracy dyplomowej. </w:t>
      </w:r>
    </w:p>
    <w:p w:rsidR="0032190A" w:rsidRPr="00F65A53" w:rsidRDefault="0032190A" w:rsidP="0032190A">
      <w:pPr>
        <w:numPr>
          <w:ilvl w:val="0"/>
          <w:numId w:val="24"/>
        </w:numPr>
        <w:spacing w:after="0" w:line="240" w:lineRule="auto"/>
        <w:jc w:val="both"/>
      </w:pPr>
      <w:r w:rsidRPr="00F65A53">
        <w:t>W czasie praktyki może wnioskować do uczelni o zatwierdzenie tematu aplikacyjnej pracy dyplomowej - uzgodnionego z zakładem pracy (</w:t>
      </w:r>
      <w:r w:rsidRPr="00F65A53">
        <w:rPr>
          <w:i/>
        </w:rPr>
        <w:t>realizacja pracy dyplomowej nie jest celem praktyki; wykonanie części pracy [10% do 15%] dyplomowej w trakcie praktyki jest dopuszczalne, pod warunkiem, że będzie to związane z osiągnięciem kompetencji określonych w programie praktyki</w:t>
      </w:r>
      <w:r w:rsidRPr="00F65A53">
        <w:t>).</w:t>
      </w:r>
    </w:p>
    <w:p w:rsidR="0032190A" w:rsidRPr="00F65A53" w:rsidRDefault="0032190A" w:rsidP="0032190A">
      <w:pPr>
        <w:numPr>
          <w:ilvl w:val="0"/>
          <w:numId w:val="24"/>
        </w:numPr>
        <w:spacing w:after="0" w:line="240" w:lineRule="auto"/>
        <w:jc w:val="both"/>
      </w:pPr>
      <w:r w:rsidRPr="00F65A53">
        <w:t>Po zrealizowaniu praktyki, student-praktykant:</w:t>
      </w:r>
    </w:p>
    <w:p w:rsidR="0032190A" w:rsidRPr="00F65A53" w:rsidRDefault="0032190A" w:rsidP="0032190A">
      <w:pPr>
        <w:numPr>
          <w:ilvl w:val="2"/>
          <w:numId w:val="24"/>
        </w:numPr>
        <w:spacing w:after="0" w:line="240" w:lineRule="auto"/>
        <w:jc w:val="both"/>
      </w:pPr>
      <w:r>
        <w:t>Sporządza sprawozdanie z PPZ zgodnie z wytycznymi (</w:t>
      </w:r>
      <w:r w:rsidRPr="00F65A53">
        <w:t>w tym dokonuje samooceny w zakresie osiągniętych efektów kształcenia</w:t>
      </w:r>
      <w:r>
        <w:t>)</w:t>
      </w:r>
      <w:r w:rsidRPr="00F65A53">
        <w:t>;</w:t>
      </w:r>
    </w:p>
    <w:p w:rsidR="0032190A" w:rsidRPr="00F65A53" w:rsidRDefault="0032190A" w:rsidP="0032190A">
      <w:pPr>
        <w:numPr>
          <w:ilvl w:val="2"/>
          <w:numId w:val="24"/>
        </w:numPr>
        <w:spacing w:after="0" w:line="240" w:lineRule="auto"/>
        <w:jc w:val="both"/>
      </w:pPr>
      <w:r w:rsidRPr="00F65A53">
        <w:t>Ocenia przebieg i miejsce praktyki oraz współpracę z opiekunami praktyki. Ocena/opinia nie jest ujawniana zainteresowanym opiekunom przed zaliczeniem praktyki;</w:t>
      </w:r>
    </w:p>
    <w:p w:rsidR="0032190A" w:rsidRPr="00F65A53" w:rsidRDefault="0032190A" w:rsidP="0032190A">
      <w:pPr>
        <w:numPr>
          <w:ilvl w:val="2"/>
          <w:numId w:val="24"/>
        </w:numPr>
        <w:spacing w:after="0" w:line="240" w:lineRule="auto"/>
        <w:jc w:val="both"/>
      </w:pPr>
      <w:r w:rsidRPr="00F65A53">
        <w:t>Przystępuje do zaliczenia praktyki przed komisją wyznaczoną przez uczelnię.</w:t>
      </w:r>
    </w:p>
    <w:p w:rsidR="0032190A" w:rsidRPr="00F65A53" w:rsidRDefault="0032190A" w:rsidP="0032190A">
      <w:pPr>
        <w:spacing w:after="0" w:line="240" w:lineRule="auto"/>
        <w:ind w:left="360"/>
        <w:jc w:val="both"/>
      </w:pPr>
    </w:p>
    <w:p w:rsidR="0032190A" w:rsidRPr="00F65A53" w:rsidRDefault="0032190A" w:rsidP="0032190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§4</w:t>
      </w:r>
    </w:p>
    <w:p w:rsidR="00F65A53" w:rsidRDefault="00F65A53" w:rsidP="001D381D">
      <w:pPr>
        <w:spacing w:after="0" w:line="240" w:lineRule="auto"/>
        <w:jc w:val="center"/>
        <w:rPr>
          <w:b/>
          <w:bCs/>
        </w:rPr>
      </w:pPr>
      <w:r w:rsidRPr="00F65A53">
        <w:rPr>
          <w:b/>
          <w:bCs/>
        </w:rPr>
        <w:t>Obowiązki instytucji przyjmującej studenta-p</w:t>
      </w:r>
      <w:r w:rsidR="0032190A">
        <w:rPr>
          <w:b/>
          <w:bCs/>
        </w:rPr>
        <w:t>raktykanta na praktykę zawodową</w:t>
      </w:r>
    </w:p>
    <w:p w:rsidR="0032190A" w:rsidRDefault="0032190A" w:rsidP="0032190A">
      <w:pPr>
        <w:spacing w:after="0" w:line="240" w:lineRule="auto"/>
        <w:rPr>
          <w:b/>
          <w:bCs/>
        </w:rPr>
      </w:pPr>
    </w:p>
    <w:p w:rsidR="0032190A" w:rsidRPr="00F65A53" w:rsidRDefault="0032190A" w:rsidP="0032190A">
      <w:pPr>
        <w:spacing w:after="0" w:line="240" w:lineRule="auto"/>
        <w:rPr>
          <w:b/>
          <w:bCs/>
        </w:rPr>
      </w:pPr>
      <w:r>
        <w:rPr>
          <w:b/>
          <w:bCs/>
        </w:rPr>
        <w:t>ETAP PRZYGOTOWANIA:</w:t>
      </w:r>
    </w:p>
    <w:p w:rsidR="00F65A53" w:rsidRPr="00F65A53" w:rsidRDefault="00F65A53" w:rsidP="00A34AEC">
      <w:pPr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F65A53">
        <w:rPr>
          <w:bCs/>
        </w:rPr>
        <w:t>Wyrażenie woli przystąpienia do pr</w:t>
      </w:r>
      <w:r w:rsidR="006830F5">
        <w:rPr>
          <w:bCs/>
        </w:rPr>
        <w:t xml:space="preserve">ojektu (po </w:t>
      </w:r>
      <w:r w:rsidRPr="00F65A53">
        <w:rPr>
          <w:bCs/>
        </w:rPr>
        <w:t>ogłoszeniu oferty przez uczelnię</w:t>
      </w:r>
      <w:r w:rsidR="006830F5">
        <w:rPr>
          <w:bCs/>
        </w:rPr>
        <w:t xml:space="preserve"> na stronie internetowej IN</w:t>
      </w:r>
      <w:r w:rsidRPr="00F65A53">
        <w:rPr>
          <w:bCs/>
        </w:rPr>
        <w:t xml:space="preserve"> – tryb konkurencyjności).</w:t>
      </w:r>
    </w:p>
    <w:p w:rsidR="00F65A53" w:rsidRPr="00F65A53" w:rsidRDefault="00F65A53" w:rsidP="00A34AEC">
      <w:pPr>
        <w:numPr>
          <w:ilvl w:val="0"/>
          <w:numId w:val="20"/>
        </w:numPr>
        <w:spacing w:after="0" w:line="240" w:lineRule="auto"/>
        <w:jc w:val="both"/>
      </w:pPr>
      <w:r w:rsidRPr="00F65A53">
        <w:t>Zadeklarowanie miejsc praktyk i liczby praktykantów możliwych do przyjęcia.</w:t>
      </w:r>
    </w:p>
    <w:p w:rsidR="00F65A53" w:rsidRPr="00F65A53" w:rsidRDefault="00F65A53" w:rsidP="00A34AEC">
      <w:pPr>
        <w:numPr>
          <w:ilvl w:val="0"/>
          <w:numId w:val="20"/>
        </w:numPr>
        <w:spacing w:after="0" w:line="240" w:lineRule="auto"/>
        <w:jc w:val="both"/>
      </w:pPr>
      <w:r w:rsidRPr="00F65A53">
        <w:t xml:space="preserve">Powołanie zakładowych opiekunów praktyk, z uwzględnieniem wymagań określonych przez uczelnię w regulaminie </w:t>
      </w:r>
      <w:r w:rsidR="006830F5">
        <w:t xml:space="preserve">pilotażowych praktyk zawodowych </w:t>
      </w:r>
      <w:r w:rsidRPr="00F65A53">
        <w:t xml:space="preserve">dla kierunku </w:t>
      </w:r>
      <w:r w:rsidRPr="00F65A53">
        <w:rPr>
          <w:i/>
        </w:rPr>
        <w:t>filologia</w:t>
      </w:r>
      <w:r w:rsidRPr="00F65A53">
        <w:t>.</w:t>
      </w:r>
    </w:p>
    <w:p w:rsidR="00F65A53" w:rsidRPr="00F65A53" w:rsidRDefault="00F65A53" w:rsidP="00A34AEC">
      <w:pPr>
        <w:numPr>
          <w:ilvl w:val="0"/>
          <w:numId w:val="20"/>
        </w:numPr>
        <w:spacing w:after="0" w:line="240" w:lineRule="auto"/>
        <w:jc w:val="both"/>
      </w:pPr>
      <w:r w:rsidRPr="00F65A53">
        <w:t>Zawarcie umowy/porozumienia z uczelnią, dotyczącą prowadzenia praktyk zawodowych.</w:t>
      </w:r>
    </w:p>
    <w:p w:rsidR="00F65A53" w:rsidRDefault="00F65A53" w:rsidP="00A34AEC">
      <w:pPr>
        <w:numPr>
          <w:ilvl w:val="0"/>
          <w:numId w:val="20"/>
        </w:numPr>
        <w:spacing w:after="0" w:line="240" w:lineRule="auto"/>
        <w:jc w:val="both"/>
      </w:pPr>
      <w:r w:rsidRPr="00F65A53">
        <w:t>Przygotowanie miejsc praktyk dla zadeklarowanej liczby praktykantów.</w:t>
      </w:r>
    </w:p>
    <w:p w:rsidR="0032190A" w:rsidRPr="0032190A" w:rsidRDefault="0032190A" w:rsidP="0032190A">
      <w:pPr>
        <w:spacing w:after="0" w:line="240" w:lineRule="auto"/>
        <w:jc w:val="both"/>
        <w:rPr>
          <w:b/>
        </w:rPr>
      </w:pPr>
      <w:r w:rsidRPr="0032190A">
        <w:rPr>
          <w:b/>
        </w:rPr>
        <w:t>ETAP REALIZACJI:</w:t>
      </w:r>
    </w:p>
    <w:p w:rsidR="0032190A" w:rsidRPr="00F65A53" w:rsidRDefault="0032190A" w:rsidP="0032190A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r w:rsidRPr="00F65A53">
        <w:rPr>
          <w:bCs/>
        </w:rPr>
        <w:t>Przeprowadzenie szkoleń dla praktykantów (obowiązujących w instytucji, w tym szkolenia BHP).</w:t>
      </w:r>
    </w:p>
    <w:p w:rsidR="0032190A" w:rsidRPr="00F65A53" w:rsidRDefault="0032190A" w:rsidP="0032190A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r w:rsidRPr="00F65A53">
        <w:t>Zapoznanie z instytucją, profilem jej działalności oraz organizacją.</w:t>
      </w:r>
    </w:p>
    <w:p w:rsidR="0032190A" w:rsidRPr="00F65A53" w:rsidRDefault="0032190A" w:rsidP="0032190A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r w:rsidRPr="00F65A53">
        <w:t>Zapoznanie praktykanta z regulaminami i zasadami obowiązującymi w instytucji.</w:t>
      </w:r>
    </w:p>
    <w:p w:rsidR="0032190A" w:rsidRPr="00F65A53" w:rsidRDefault="0032190A" w:rsidP="0032190A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r w:rsidRPr="00F65A53">
        <w:t>Wsparcie zakładowych opiekunów praktyk przy organizacji stanowisk pracy dla studentów-praktykantów.</w:t>
      </w:r>
    </w:p>
    <w:p w:rsidR="0032190A" w:rsidRPr="00F65A53" w:rsidRDefault="0032190A" w:rsidP="0032190A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r w:rsidRPr="00F65A53">
        <w:t>Udostępnienie wyposażenia oraz materiałów niezbędnych do realizacji praktyk zawodowych oraz do ewentualnej aplikacyjnej pracy dyplomowej (w przypadku informacji poufnych, według indywidualnie ustalonych</w:t>
      </w:r>
      <w:r>
        <w:t xml:space="preserve"> z studentem-praktykantem </w:t>
      </w:r>
      <w:r w:rsidRPr="00F65A53">
        <w:t>zasad i zobowiązań).</w:t>
      </w:r>
    </w:p>
    <w:p w:rsidR="00F65A53" w:rsidRPr="00F65A53" w:rsidRDefault="00F65A53" w:rsidP="00A34AEC">
      <w:pPr>
        <w:spacing w:after="0" w:line="240" w:lineRule="auto"/>
        <w:jc w:val="both"/>
      </w:pPr>
    </w:p>
    <w:p w:rsidR="00F65A53" w:rsidRPr="00F65A53" w:rsidRDefault="0032190A" w:rsidP="001D381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§5</w:t>
      </w:r>
    </w:p>
    <w:p w:rsidR="0032190A" w:rsidRDefault="00F65A53" w:rsidP="0032190A">
      <w:pPr>
        <w:spacing w:after="0" w:line="240" w:lineRule="auto"/>
        <w:jc w:val="center"/>
        <w:rPr>
          <w:b/>
          <w:bCs/>
        </w:rPr>
      </w:pPr>
      <w:r w:rsidRPr="00F65A53">
        <w:rPr>
          <w:b/>
          <w:bCs/>
        </w:rPr>
        <w:t>Obowiązki zakładow</w:t>
      </w:r>
      <w:r w:rsidR="0032190A">
        <w:rPr>
          <w:b/>
          <w:bCs/>
        </w:rPr>
        <w:t>ego opiekuna praktyk zawodowych</w:t>
      </w:r>
    </w:p>
    <w:p w:rsidR="0032190A" w:rsidRDefault="0032190A" w:rsidP="0032190A">
      <w:pPr>
        <w:spacing w:after="0" w:line="240" w:lineRule="auto"/>
        <w:rPr>
          <w:b/>
          <w:bCs/>
        </w:rPr>
      </w:pPr>
    </w:p>
    <w:p w:rsidR="0032190A" w:rsidRPr="00F65A53" w:rsidRDefault="0032190A" w:rsidP="0032190A">
      <w:pPr>
        <w:spacing w:after="0" w:line="240" w:lineRule="auto"/>
        <w:rPr>
          <w:b/>
          <w:bCs/>
        </w:rPr>
      </w:pPr>
      <w:r>
        <w:rPr>
          <w:b/>
          <w:bCs/>
        </w:rPr>
        <w:t>ETAP PRZYGOTOWANIA:</w:t>
      </w:r>
    </w:p>
    <w:p w:rsidR="00F65A53" w:rsidRPr="00F65A53" w:rsidRDefault="00F65A53" w:rsidP="00A34AEC">
      <w:pPr>
        <w:numPr>
          <w:ilvl w:val="0"/>
          <w:numId w:val="21"/>
        </w:numPr>
        <w:spacing w:after="0" w:line="240" w:lineRule="auto"/>
        <w:jc w:val="both"/>
      </w:pPr>
      <w:r w:rsidRPr="00F65A53">
        <w:t>Zawarcie porozumienia z uczelnią dotyczącego sprawowania opieki nad studentami-praktykantami na terenie zakładu.</w:t>
      </w:r>
    </w:p>
    <w:p w:rsidR="00F65A53" w:rsidRPr="00F65A53" w:rsidRDefault="00F65A53" w:rsidP="00A34AEC">
      <w:pPr>
        <w:numPr>
          <w:ilvl w:val="0"/>
          <w:numId w:val="21"/>
        </w:numPr>
        <w:spacing w:after="0" w:line="240" w:lineRule="auto"/>
        <w:jc w:val="both"/>
      </w:pPr>
      <w:r w:rsidRPr="00F65A53">
        <w:t>Udział w szkoleniu dla zakładowych opiekunów praktyk zawodowych.</w:t>
      </w:r>
    </w:p>
    <w:p w:rsidR="00F65A53" w:rsidRPr="00F65A53" w:rsidRDefault="00F65A53" w:rsidP="00A34AEC">
      <w:pPr>
        <w:numPr>
          <w:ilvl w:val="0"/>
          <w:numId w:val="21"/>
        </w:numPr>
        <w:spacing w:after="0" w:line="240" w:lineRule="auto"/>
        <w:jc w:val="both"/>
      </w:pPr>
      <w:r w:rsidRPr="00F65A53">
        <w:t>Uzgodnienie z kierownictwem zakładu miejsc odbywania praktyki i tematyki ewentualnych prac dyplomowych o charakterze aplikacyjnym.</w:t>
      </w:r>
    </w:p>
    <w:p w:rsidR="00F65A53" w:rsidRPr="00F65A53" w:rsidRDefault="00F65A53" w:rsidP="00A34AEC">
      <w:pPr>
        <w:numPr>
          <w:ilvl w:val="0"/>
          <w:numId w:val="21"/>
        </w:numPr>
        <w:spacing w:after="0" w:line="240" w:lineRule="auto"/>
        <w:jc w:val="both"/>
      </w:pPr>
      <w:r w:rsidRPr="00F65A53">
        <w:t>Uzgodnienie szczegółowego programu i harmonogramu praktyki z uczelnianym opiekunem praktyk i danym studentem-praktykantem.</w:t>
      </w:r>
    </w:p>
    <w:p w:rsidR="00F65A53" w:rsidRDefault="00F65A53" w:rsidP="00A34AEC">
      <w:pPr>
        <w:numPr>
          <w:ilvl w:val="0"/>
          <w:numId w:val="21"/>
        </w:numPr>
        <w:spacing w:after="0" w:line="240" w:lineRule="auto"/>
        <w:jc w:val="both"/>
      </w:pPr>
      <w:r w:rsidRPr="00F65A53">
        <w:t>Przygotowanie stanowisk pracy dla studentów-praktykantów.</w:t>
      </w:r>
    </w:p>
    <w:p w:rsidR="0032190A" w:rsidRPr="0032190A" w:rsidRDefault="0032190A" w:rsidP="0032190A">
      <w:pPr>
        <w:spacing w:after="0" w:line="240" w:lineRule="auto"/>
        <w:jc w:val="both"/>
        <w:rPr>
          <w:b/>
        </w:rPr>
      </w:pPr>
      <w:r w:rsidRPr="0032190A">
        <w:rPr>
          <w:b/>
        </w:rPr>
        <w:t>ETAP REALIZACJI:</w:t>
      </w:r>
    </w:p>
    <w:p w:rsidR="00F65A53" w:rsidRPr="00F65A53" w:rsidRDefault="00F65A53" w:rsidP="0032190A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F65A53">
        <w:t>Przyjęcie studenta-praktykanta na praktykę w instytucji i organizacja niezbędnych szkoleń (np. BHP).</w:t>
      </w:r>
    </w:p>
    <w:p w:rsidR="00F65A53" w:rsidRPr="00F65A53" w:rsidRDefault="00F65A53" w:rsidP="00A34AEC">
      <w:pPr>
        <w:numPr>
          <w:ilvl w:val="0"/>
          <w:numId w:val="26"/>
        </w:numPr>
        <w:spacing w:after="0" w:line="240" w:lineRule="auto"/>
        <w:jc w:val="both"/>
      </w:pPr>
      <w:r w:rsidRPr="00F65A53">
        <w:t>Merytoryczna opieka nad studentem-praktykantem oraz pełnienie funkcji jego/jej bezpośredniego przełożonego, w tym:</w:t>
      </w:r>
    </w:p>
    <w:p w:rsidR="00F65A53" w:rsidRPr="00F65A53" w:rsidRDefault="00F65A53" w:rsidP="00A34AEC">
      <w:pPr>
        <w:numPr>
          <w:ilvl w:val="1"/>
          <w:numId w:val="26"/>
        </w:numPr>
        <w:spacing w:after="0" w:line="240" w:lineRule="auto"/>
        <w:jc w:val="both"/>
      </w:pPr>
      <w:r w:rsidRPr="00F65A53">
        <w:t>Organizacja stanowiska pracy i przeprowadzenie instruktażu stanowiskowego;</w:t>
      </w:r>
    </w:p>
    <w:p w:rsidR="00F65A53" w:rsidRPr="00F65A53" w:rsidRDefault="00F65A53" w:rsidP="00A34AEC">
      <w:pPr>
        <w:numPr>
          <w:ilvl w:val="1"/>
          <w:numId w:val="26"/>
        </w:numPr>
        <w:spacing w:after="0" w:line="240" w:lineRule="auto"/>
        <w:jc w:val="both"/>
      </w:pPr>
      <w:r w:rsidRPr="00F65A53">
        <w:t>Wyznaczanie i rozliczanie dziennych zadań – zgodnie z przyjętym programem praktyk;</w:t>
      </w:r>
    </w:p>
    <w:p w:rsidR="00F65A53" w:rsidRPr="00F65A53" w:rsidRDefault="00F65A53" w:rsidP="00A34AEC">
      <w:pPr>
        <w:numPr>
          <w:ilvl w:val="1"/>
          <w:numId w:val="26"/>
        </w:numPr>
        <w:spacing w:after="0" w:line="240" w:lineRule="auto"/>
        <w:jc w:val="both"/>
      </w:pPr>
      <w:r w:rsidRPr="00F65A53">
        <w:t>Potwierdzanie prac wykonanych przez studenta-praktykanta w dzienniku praktyki.</w:t>
      </w:r>
    </w:p>
    <w:p w:rsidR="00F65A53" w:rsidRPr="00F65A53" w:rsidRDefault="00F65A53" w:rsidP="00A34AEC">
      <w:pPr>
        <w:numPr>
          <w:ilvl w:val="0"/>
          <w:numId w:val="26"/>
        </w:numPr>
        <w:spacing w:after="0" w:line="240" w:lineRule="auto"/>
        <w:jc w:val="both"/>
      </w:pPr>
      <w:r w:rsidRPr="00F65A53">
        <w:t>Okresowy kontakt z uczelnianym opiekunem praktyk w zakresie oceny postępowania studenta-praktykanta. Reagowanie na ewentualne nieprawidłowości.</w:t>
      </w:r>
    </w:p>
    <w:p w:rsidR="00F65A53" w:rsidRPr="00F65A53" w:rsidRDefault="00F65A53" w:rsidP="00A34AEC">
      <w:pPr>
        <w:numPr>
          <w:ilvl w:val="0"/>
          <w:numId w:val="26"/>
        </w:numPr>
        <w:spacing w:after="0" w:line="240" w:lineRule="auto"/>
        <w:jc w:val="both"/>
      </w:pPr>
      <w:r w:rsidRPr="00F65A53">
        <w:t>Poświadczanie czasu pracy studenta na praktyce (realizacji miesiąca praktyki) w formie zaświadczeń niezbędnych do wypłaty stypendium.</w:t>
      </w:r>
    </w:p>
    <w:p w:rsidR="00F65A53" w:rsidRPr="00F65A53" w:rsidRDefault="00F65A53" w:rsidP="00A34AEC">
      <w:pPr>
        <w:numPr>
          <w:ilvl w:val="0"/>
          <w:numId w:val="26"/>
        </w:numPr>
        <w:spacing w:after="0" w:line="240" w:lineRule="auto"/>
        <w:jc w:val="both"/>
      </w:pPr>
      <w:r w:rsidRPr="00F65A53">
        <w:t>Po zakończeniu praktyki ocena praktykanta i przebiegu praktyki. Opracowanie (wspólnie z uczelnianym opiekunem praktyki zawodowej)</w:t>
      </w:r>
      <w:r w:rsidR="00B63D27">
        <w:t xml:space="preserve"> </w:t>
      </w:r>
      <w:r w:rsidRPr="00F65A53">
        <w:t>zagadnień i mini zadań zawodowych na zaliczenie praktyki.</w:t>
      </w:r>
    </w:p>
    <w:p w:rsidR="00F65A53" w:rsidRPr="00F65A53" w:rsidRDefault="00F65A53" w:rsidP="00A34AEC">
      <w:pPr>
        <w:numPr>
          <w:ilvl w:val="0"/>
          <w:numId w:val="26"/>
        </w:numPr>
        <w:spacing w:after="0" w:line="240" w:lineRule="auto"/>
        <w:jc w:val="both"/>
      </w:pPr>
      <w:r w:rsidRPr="00F65A53">
        <w:t xml:space="preserve"> Współpraca z uczelnianym opiekunem praktyk zawodowych przy sporządzaniu dokumentacji stanowiska pracy, na którym praktyka jest realizowana.</w:t>
      </w:r>
    </w:p>
    <w:p w:rsidR="00F65A53" w:rsidRPr="00F65A53" w:rsidRDefault="00F65A53" w:rsidP="00A34AEC">
      <w:pPr>
        <w:numPr>
          <w:ilvl w:val="0"/>
          <w:numId w:val="26"/>
        </w:numPr>
        <w:spacing w:after="0" w:line="240" w:lineRule="auto"/>
        <w:jc w:val="both"/>
      </w:pPr>
      <w:r w:rsidRPr="00F65A53">
        <w:t>Współdziałanie z studentem-praktykantem, promotorem i uczelnianym opiekunem praktyk przy ustalaniu tematu, zakresu i warunków wykonywania aplikacyjnej pracy dyplomowej.</w:t>
      </w:r>
    </w:p>
    <w:p w:rsidR="00F65A53" w:rsidRPr="00F65A53" w:rsidRDefault="00F65A53" w:rsidP="00A34AEC">
      <w:pPr>
        <w:numPr>
          <w:ilvl w:val="0"/>
          <w:numId w:val="26"/>
        </w:numPr>
        <w:spacing w:after="0" w:line="240" w:lineRule="auto"/>
        <w:jc w:val="both"/>
      </w:pPr>
      <w:r w:rsidRPr="00F65A53">
        <w:t xml:space="preserve">Wskazany </w:t>
      </w:r>
      <w:r w:rsidR="00B63D27">
        <w:t xml:space="preserve">jest </w:t>
      </w:r>
      <w:r w:rsidRPr="00F65A53">
        <w:t>udział w komisyjnym zaliczeniu praktyki.</w:t>
      </w:r>
    </w:p>
    <w:p w:rsidR="00F65A53" w:rsidRPr="00F65A53" w:rsidRDefault="00F65A53" w:rsidP="00A34AEC">
      <w:pPr>
        <w:numPr>
          <w:ilvl w:val="0"/>
          <w:numId w:val="26"/>
        </w:numPr>
        <w:spacing w:after="0" w:line="240" w:lineRule="auto"/>
        <w:jc w:val="both"/>
      </w:pPr>
      <w:r w:rsidRPr="00F65A53">
        <w:t>Ocena współpracy z uczelnią i uczelnianym opiekunem praktyk</w:t>
      </w:r>
      <w:r w:rsidR="00701471">
        <w:t>.</w:t>
      </w:r>
    </w:p>
    <w:p w:rsidR="00F65A53" w:rsidRPr="00F65A53" w:rsidRDefault="00F65A53" w:rsidP="00A34AEC">
      <w:pPr>
        <w:spacing w:after="0" w:line="240" w:lineRule="auto"/>
        <w:jc w:val="both"/>
        <w:rPr>
          <w:bCs/>
        </w:rPr>
      </w:pPr>
    </w:p>
    <w:p w:rsidR="00832665" w:rsidRPr="0032190A" w:rsidRDefault="0032190A" w:rsidP="0032190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ROZDZIAŁ 5</w:t>
      </w:r>
    </w:p>
    <w:p w:rsidR="0062436F" w:rsidRPr="001D2869" w:rsidRDefault="0032190A" w:rsidP="001D2869">
      <w:pPr>
        <w:spacing w:after="0" w:line="240" w:lineRule="auto"/>
        <w:ind w:left="360"/>
        <w:jc w:val="center"/>
        <w:rPr>
          <w:b/>
          <w:bCs/>
        </w:rPr>
      </w:pPr>
      <w:r>
        <w:rPr>
          <w:b/>
          <w:bCs/>
        </w:rPr>
        <w:t>§1</w:t>
      </w:r>
    </w:p>
    <w:p w:rsidR="0062436F" w:rsidRDefault="0062436F" w:rsidP="001D2869">
      <w:pPr>
        <w:pStyle w:val="Akapitzlist"/>
        <w:keepNext/>
        <w:keepLines/>
        <w:suppressAutoHyphens/>
        <w:spacing w:after="0" w:line="100" w:lineRule="atLeast"/>
        <w:jc w:val="center"/>
        <w:rPr>
          <w:rFonts w:eastAsia="SimSun"/>
          <w:b/>
          <w:bCs/>
          <w:color w:val="000000"/>
          <w:lang w:eastAsia="ar-SA"/>
        </w:rPr>
      </w:pPr>
      <w:r w:rsidRPr="0062436F">
        <w:rPr>
          <w:rFonts w:eastAsia="SimSun"/>
          <w:b/>
          <w:bCs/>
          <w:color w:val="000000"/>
          <w:lang w:eastAsia="ar-SA"/>
        </w:rPr>
        <w:t>Sposób naliczania punktów ECTS dla praktyki pilotażowej</w:t>
      </w:r>
    </w:p>
    <w:p w:rsidR="001D2869" w:rsidRDefault="001D2869" w:rsidP="001D2869">
      <w:pPr>
        <w:pStyle w:val="Akapitzlist"/>
        <w:keepNext/>
        <w:keepLines/>
        <w:suppressAutoHyphens/>
        <w:spacing w:after="0" w:line="100" w:lineRule="atLeast"/>
        <w:jc w:val="center"/>
        <w:rPr>
          <w:rFonts w:eastAsia="SimSun"/>
          <w:b/>
          <w:bCs/>
          <w:color w:val="000000"/>
          <w:lang w:eastAsia="ar-SA"/>
        </w:rPr>
      </w:pPr>
    </w:p>
    <w:p w:rsidR="0062436F" w:rsidRPr="001D2869" w:rsidRDefault="0062436F" w:rsidP="001D2869">
      <w:pPr>
        <w:pStyle w:val="Akapitzlist"/>
        <w:keepNext/>
        <w:keepLines/>
        <w:suppressAutoHyphens/>
        <w:spacing w:after="0" w:line="100" w:lineRule="atLeast"/>
        <w:ind w:left="360"/>
        <w:rPr>
          <w:rFonts w:eastAsia="SimSun"/>
          <w:bCs/>
          <w:color w:val="000000"/>
          <w:lang w:eastAsia="ar-SA"/>
        </w:rPr>
      </w:pPr>
      <w:r>
        <w:rPr>
          <w:rFonts w:eastAsia="SimSun"/>
          <w:bCs/>
          <w:color w:val="000000"/>
          <w:sz w:val="24"/>
          <w:szCs w:val="24"/>
          <w:lang w:eastAsia="ar-SA"/>
        </w:rPr>
        <w:t xml:space="preserve">Czas trwania praktyki: </w:t>
      </w:r>
      <w:r w:rsidR="0032190A">
        <w:rPr>
          <w:rFonts w:eastAsia="SimSun"/>
          <w:bCs/>
          <w:color w:val="000000"/>
          <w:sz w:val="24"/>
          <w:szCs w:val="24"/>
          <w:lang w:eastAsia="ar-SA"/>
        </w:rPr>
        <w:t>3 miesiące = 12 tygodni = 6</w:t>
      </w:r>
      <w:r w:rsidRPr="001D2869">
        <w:rPr>
          <w:rFonts w:eastAsia="SimSun"/>
          <w:bCs/>
          <w:color w:val="000000"/>
          <w:sz w:val="24"/>
          <w:szCs w:val="24"/>
          <w:lang w:eastAsia="ar-SA"/>
        </w:rPr>
        <w:t>0 dni roboczych</w:t>
      </w:r>
    </w:p>
    <w:p w:rsidR="0062436F" w:rsidRPr="001D2869" w:rsidRDefault="0062436F" w:rsidP="001D2869">
      <w:pPr>
        <w:pStyle w:val="Akapitzlist"/>
        <w:keepNext/>
        <w:keepLines/>
        <w:suppressAutoHyphens/>
        <w:spacing w:after="0" w:line="100" w:lineRule="atLeast"/>
        <w:ind w:left="0" w:firstLine="360"/>
        <w:jc w:val="both"/>
        <w:rPr>
          <w:rFonts w:eastAsia="SimSun"/>
          <w:bCs/>
          <w:color w:val="000000"/>
          <w:sz w:val="24"/>
          <w:szCs w:val="24"/>
          <w:lang w:eastAsia="ar-SA"/>
        </w:rPr>
      </w:pPr>
      <w:r w:rsidRPr="001D2869">
        <w:rPr>
          <w:rFonts w:eastAsia="SimSun"/>
          <w:bCs/>
          <w:color w:val="000000"/>
          <w:sz w:val="24"/>
          <w:szCs w:val="24"/>
          <w:lang w:eastAsia="ar-SA"/>
        </w:rPr>
        <w:t>Dzienny wymiar godzin odbywania praktyki = 8 godz.</w:t>
      </w:r>
    </w:p>
    <w:p w:rsidR="0062436F" w:rsidRPr="0032190A" w:rsidRDefault="0062436F" w:rsidP="001D2869">
      <w:pPr>
        <w:pStyle w:val="Akapitzlist"/>
        <w:keepNext/>
        <w:keepLines/>
        <w:suppressAutoHyphens/>
        <w:spacing w:after="0" w:line="100" w:lineRule="atLeast"/>
        <w:ind w:left="360"/>
        <w:jc w:val="both"/>
        <w:rPr>
          <w:rFonts w:eastAsia="SimSun"/>
          <w:b/>
          <w:bCs/>
          <w:color w:val="000000"/>
          <w:sz w:val="24"/>
          <w:szCs w:val="24"/>
          <w:lang w:eastAsia="ar-SA"/>
        </w:rPr>
      </w:pPr>
      <w:r w:rsidRPr="0032190A">
        <w:rPr>
          <w:rFonts w:eastAsia="SimSun"/>
          <w:b/>
          <w:bCs/>
          <w:color w:val="000000"/>
          <w:sz w:val="24"/>
          <w:szCs w:val="24"/>
          <w:lang w:eastAsia="ar-SA"/>
        </w:rPr>
        <w:t>W dniu roboczym student realizuje zadania (związane z osiąganiem zakładanych EK) przez min. 8 godz. lekcyjnych = 6 godz. zegarowych</w:t>
      </w:r>
    </w:p>
    <w:p w:rsidR="0062436F" w:rsidRPr="001275C6" w:rsidRDefault="0062436F" w:rsidP="0062436F">
      <w:pPr>
        <w:pStyle w:val="Akapitzlist"/>
        <w:keepNext/>
        <w:keepLines/>
        <w:suppressAutoHyphens/>
        <w:spacing w:after="0" w:line="100" w:lineRule="atLeast"/>
        <w:jc w:val="both"/>
        <w:rPr>
          <w:rFonts w:eastAsia="SimSun"/>
          <w:bCs/>
          <w:color w:val="000000"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139"/>
      </w:tblGrid>
      <w:tr w:rsidR="0062436F" w:rsidRPr="004A46B4" w:rsidTr="001D2869">
        <w:trPr>
          <w:trHeight w:val="45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2436F" w:rsidRPr="00C90514" w:rsidRDefault="0062436F" w:rsidP="00FB7FDC">
            <w:pPr>
              <w:keepNext/>
              <w:keepLines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514">
              <w:rPr>
                <w:b/>
                <w:bCs/>
                <w:color w:val="000000"/>
                <w:sz w:val="20"/>
                <w:szCs w:val="20"/>
              </w:rPr>
              <w:t>NAKŁAD PRACY STUDENTA</w:t>
            </w:r>
          </w:p>
        </w:tc>
      </w:tr>
      <w:tr w:rsidR="0062436F" w:rsidRPr="0091295D" w:rsidTr="001D2869">
        <w:trPr>
          <w:trHeight w:val="276"/>
          <w:jc w:val="center"/>
        </w:trPr>
        <w:tc>
          <w:tcPr>
            <w:tcW w:w="2772" w:type="pct"/>
            <w:shd w:val="clear" w:color="auto" w:fill="auto"/>
            <w:vAlign w:val="center"/>
          </w:tcPr>
          <w:p w:rsidR="0062436F" w:rsidRPr="00C90514" w:rsidRDefault="0062436F" w:rsidP="00FB7FDC">
            <w:pPr>
              <w:keepNext/>
              <w:keepLines/>
              <w:spacing w:line="10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:rsidR="0062436F" w:rsidRPr="00C90514" w:rsidRDefault="0062436F" w:rsidP="00FB7FDC">
            <w:pPr>
              <w:keepNext/>
              <w:keepLines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514">
              <w:rPr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</w:tr>
      <w:tr w:rsidR="0062436F" w:rsidRPr="0091295D" w:rsidTr="00FB7FDC">
        <w:trPr>
          <w:jc w:val="center"/>
        </w:trPr>
        <w:tc>
          <w:tcPr>
            <w:tcW w:w="2772" w:type="pct"/>
            <w:shd w:val="clear" w:color="auto" w:fill="auto"/>
            <w:vAlign w:val="center"/>
          </w:tcPr>
          <w:p w:rsidR="0062436F" w:rsidRPr="00C90514" w:rsidRDefault="0062436F" w:rsidP="00FB7FDC">
            <w:pPr>
              <w:keepNext/>
              <w:keepLines/>
              <w:spacing w:line="10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C90514">
              <w:rPr>
                <w:bCs/>
                <w:color w:val="000000"/>
                <w:sz w:val="20"/>
                <w:szCs w:val="20"/>
              </w:rPr>
              <w:t>Prowadzenie dokumentacji praktyki: dziennik, sprawozdania, ‘próbki’ zadań, itp.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62436F" w:rsidRPr="00C90514" w:rsidRDefault="0062436F" w:rsidP="00FB7FDC">
            <w:pPr>
              <w:keepNext/>
              <w:keepLines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C90514">
              <w:rPr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62436F" w:rsidRPr="0091295D" w:rsidTr="00FB7FDC">
        <w:trPr>
          <w:jc w:val="center"/>
        </w:trPr>
        <w:tc>
          <w:tcPr>
            <w:tcW w:w="2772" w:type="pct"/>
            <w:shd w:val="clear" w:color="auto" w:fill="auto"/>
            <w:vAlign w:val="center"/>
          </w:tcPr>
          <w:p w:rsidR="0062436F" w:rsidRPr="00C90514" w:rsidRDefault="0062436F" w:rsidP="00FB7FDC">
            <w:pPr>
              <w:keepNext/>
              <w:keepLines/>
              <w:spacing w:line="10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C90514">
              <w:rPr>
                <w:bCs/>
                <w:color w:val="000000"/>
                <w:sz w:val="20"/>
                <w:szCs w:val="20"/>
              </w:rPr>
              <w:t>Przygotowanie do egzaminu komisyjnego.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62436F" w:rsidRPr="00C90514" w:rsidRDefault="0062436F" w:rsidP="00FB7FDC">
            <w:pPr>
              <w:keepNext/>
              <w:keepLines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C90514"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62436F" w:rsidRPr="0091295D" w:rsidTr="00FB7FDC">
        <w:trPr>
          <w:jc w:val="center"/>
        </w:trPr>
        <w:tc>
          <w:tcPr>
            <w:tcW w:w="2772" w:type="pct"/>
            <w:shd w:val="clear" w:color="auto" w:fill="auto"/>
            <w:vAlign w:val="center"/>
          </w:tcPr>
          <w:p w:rsidR="0062436F" w:rsidRPr="00C90514" w:rsidRDefault="0062436F" w:rsidP="00FB7FDC">
            <w:pPr>
              <w:keepNext/>
              <w:keepLines/>
              <w:spacing w:line="10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C90514">
              <w:rPr>
                <w:bCs/>
                <w:color w:val="000000"/>
                <w:sz w:val="20"/>
                <w:szCs w:val="20"/>
              </w:rPr>
              <w:t>Konsultacje z uczelnianym opiekunem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62436F" w:rsidRPr="00C90514" w:rsidRDefault="0062436F" w:rsidP="00FB7FDC">
            <w:pPr>
              <w:keepNext/>
              <w:keepLines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C90514"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62436F" w:rsidRPr="0091295D" w:rsidTr="00FB7FDC">
        <w:trPr>
          <w:jc w:val="center"/>
        </w:trPr>
        <w:tc>
          <w:tcPr>
            <w:tcW w:w="2772" w:type="pct"/>
            <w:shd w:val="clear" w:color="auto" w:fill="auto"/>
            <w:vAlign w:val="center"/>
          </w:tcPr>
          <w:p w:rsidR="0062436F" w:rsidRPr="00C90514" w:rsidRDefault="0062436F" w:rsidP="00FB7FDC">
            <w:pPr>
              <w:keepNext/>
              <w:keepLines/>
              <w:spacing w:line="10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C90514">
              <w:rPr>
                <w:bCs/>
                <w:color w:val="000000"/>
                <w:sz w:val="20"/>
                <w:szCs w:val="20"/>
              </w:rPr>
              <w:t>Konsultacje z zakładowym opiekunem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62436F" w:rsidRPr="00C90514" w:rsidRDefault="0062436F" w:rsidP="00FB7FDC">
            <w:pPr>
              <w:keepNext/>
              <w:keepLines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C90514"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62436F" w:rsidRPr="0091295D" w:rsidTr="00FB7FDC">
        <w:trPr>
          <w:jc w:val="center"/>
        </w:trPr>
        <w:tc>
          <w:tcPr>
            <w:tcW w:w="2772" w:type="pct"/>
            <w:shd w:val="clear" w:color="auto" w:fill="auto"/>
            <w:vAlign w:val="center"/>
          </w:tcPr>
          <w:p w:rsidR="0062436F" w:rsidRPr="00C90514" w:rsidRDefault="0062436F" w:rsidP="00FB7FDC">
            <w:pPr>
              <w:keepNext/>
              <w:keepLines/>
              <w:spacing w:line="10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C90514">
              <w:rPr>
                <w:bCs/>
                <w:color w:val="000000"/>
                <w:sz w:val="20"/>
                <w:szCs w:val="20"/>
              </w:rPr>
              <w:t>PRAKTYKA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62436F" w:rsidRPr="00C90514" w:rsidRDefault="00C90514" w:rsidP="00FB7FDC">
            <w:pPr>
              <w:keepNext/>
              <w:keepLines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C90514">
              <w:rPr>
                <w:bCs/>
                <w:color w:val="000000"/>
                <w:sz w:val="20"/>
                <w:szCs w:val="20"/>
              </w:rPr>
              <w:t>540 (60 dni roboczych x 8</w:t>
            </w:r>
            <w:r w:rsidR="0062436F" w:rsidRPr="00C90514">
              <w:rPr>
                <w:bCs/>
                <w:color w:val="000000"/>
                <w:sz w:val="20"/>
                <w:szCs w:val="20"/>
              </w:rPr>
              <w:t xml:space="preserve"> godz.)</w:t>
            </w:r>
          </w:p>
        </w:tc>
      </w:tr>
      <w:tr w:rsidR="0062436F" w:rsidRPr="0091295D" w:rsidTr="00FB7FDC">
        <w:trPr>
          <w:jc w:val="center"/>
        </w:trPr>
        <w:tc>
          <w:tcPr>
            <w:tcW w:w="2772" w:type="pct"/>
            <w:shd w:val="clear" w:color="auto" w:fill="auto"/>
            <w:vAlign w:val="center"/>
          </w:tcPr>
          <w:p w:rsidR="0062436F" w:rsidRPr="00C90514" w:rsidRDefault="0062436F" w:rsidP="00FB7FDC">
            <w:pPr>
              <w:keepNext/>
              <w:keepLines/>
              <w:spacing w:line="10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C90514">
              <w:rPr>
                <w:bCs/>
                <w:color w:val="000000"/>
                <w:sz w:val="20"/>
                <w:szCs w:val="20"/>
              </w:rPr>
              <w:t>ŁĄCZNY nakład pracy studenta w godz. zegarowych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62436F" w:rsidRPr="00C90514" w:rsidRDefault="0032190A" w:rsidP="00FB7FDC">
            <w:pPr>
              <w:keepNext/>
              <w:keepLines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514">
              <w:rPr>
                <w:b/>
                <w:bCs/>
                <w:color w:val="000000"/>
                <w:sz w:val="20"/>
                <w:szCs w:val="20"/>
              </w:rPr>
              <w:t>360</w:t>
            </w:r>
            <w:r w:rsidR="00C90514" w:rsidRPr="00C9051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90514" w:rsidRPr="00C90514">
              <w:rPr>
                <w:bCs/>
                <w:color w:val="000000"/>
                <w:sz w:val="20"/>
                <w:szCs w:val="20"/>
              </w:rPr>
              <w:t xml:space="preserve">(60 dni roboczych x 6 godz. </w:t>
            </w:r>
            <w:proofErr w:type="spellStart"/>
            <w:r w:rsidR="00C90514" w:rsidRPr="00C90514">
              <w:rPr>
                <w:bCs/>
                <w:color w:val="000000"/>
                <w:sz w:val="20"/>
                <w:szCs w:val="20"/>
              </w:rPr>
              <w:t>zeg</w:t>
            </w:r>
            <w:proofErr w:type="spellEnd"/>
            <w:r w:rsidR="00C90514" w:rsidRPr="00C90514">
              <w:rPr>
                <w:bCs/>
                <w:color w:val="000000"/>
                <w:sz w:val="20"/>
                <w:szCs w:val="20"/>
              </w:rPr>
              <w:t>.)</w:t>
            </w:r>
          </w:p>
        </w:tc>
      </w:tr>
      <w:tr w:rsidR="0062436F" w:rsidRPr="0091295D" w:rsidTr="001D2869">
        <w:trPr>
          <w:trHeight w:val="470"/>
          <w:jc w:val="center"/>
        </w:trPr>
        <w:tc>
          <w:tcPr>
            <w:tcW w:w="2772" w:type="pct"/>
            <w:shd w:val="clear" w:color="auto" w:fill="F2F2F2"/>
            <w:vAlign w:val="center"/>
          </w:tcPr>
          <w:p w:rsidR="0062436F" w:rsidRPr="00C90514" w:rsidRDefault="0062436F" w:rsidP="001D2869">
            <w:pPr>
              <w:keepNext/>
              <w:keepLines/>
              <w:spacing w:after="0"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C90514">
              <w:rPr>
                <w:bCs/>
                <w:color w:val="000000"/>
                <w:sz w:val="20"/>
                <w:szCs w:val="20"/>
              </w:rPr>
              <w:t xml:space="preserve">Liczba punktów ECTS </w:t>
            </w:r>
          </w:p>
        </w:tc>
        <w:tc>
          <w:tcPr>
            <w:tcW w:w="2228" w:type="pct"/>
            <w:shd w:val="clear" w:color="auto" w:fill="F2F2F2"/>
            <w:vAlign w:val="center"/>
          </w:tcPr>
          <w:p w:rsidR="0062436F" w:rsidRPr="00C90514" w:rsidRDefault="00C90514" w:rsidP="001D2869">
            <w:pPr>
              <w:keepNext/>
              <w:keepLines/>
              <w:spacing w:after="0"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C90514"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C90514">
              <w:rPr>
                <w:bCs/>
                <w:color w:val="000000"/>
                <w:sz w:val="20"/>
                <w:szCs w:val="20"/>
              </w:rPr>
              <w:t xml:space="preserve"> (660=</w:t>
            </w:r>
            <w:r w:rsidR="0062436F" w:rsidRPr="00C90514">
              <w:rPr>
                <w:bCs/>
                <w:color w:val="000000"/>
                <w:sz w:val="20"/>
                <w:szCs w:val="20"/>
              </w:rPr>
              <w:t>/30)</w:t>
            </w:r>
          </w:p>
          <w:p w:rsidR="0062436F" w:rsidRPr="00C90514" w:rsidRDefault="0062436F" w:rsidP="001D2869">
            <w:pPr>
              <w:keepNext/>
              <w:keepLines/>
              <w:spacing w:after="0"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62436F" w:rsidRPr="00F65A53" w:rsidRDefault="0062436F" w:rsidP="001D2869">
      <w:pPr>
        <w:spacing w:after="0" w:line="240" w:lineRule="auto"/>
        <w:jc w:val="both"/>
      </w:pPr>
    </w:p>
    <w:p w:rsidR="00F65A53" w:rsidRPr="00F65A53" w:rsidRDefault="00F65A53" w:rsidP="00A34AEC">
      <w:pPr>
        <w:spacing w:after="0" w:line="240" w:lineRule="auto"/>
        <w:jc w:val="both"/>
      </w:pPr>
    </w:p>
    <w:p w:rsidR="00F65A53" w:rsidRPr="0015107B" w:rsidRDefault="0062436F" w:rsidP="0015107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§20</w:t>
      </w:r>
    </w:p>
    <w:p w:rsidR="00F65A53" w:rsidRPr="00F65A53" w:rsidRDefault="00F65A53" w:rsidP="001D381D">
      <w:pPr>
        <w:spacing w:after="0" w:line="240" w:lineRule="auto"/>
        <w:jc w:val="center"/>
        <w:rPr>
          <w:b/>
        </w:rPr>
      </w:pPr>
      <w:r w:rsidRPr="00F65A53">
        <w:rPr>
          <w:b/>
        </w:rPr>
        <w:t>Postanowienia końcowe</w:t>
      </w:r>
    </w:p>
    <w:p w:rsidR="00F65A53" w:rsidRPr="00F65A53" w:rsidRDefault="00F65A53" w:rsidP="00A34AEC">
      <w:pPr>
        <w:numPr>
          <w:ilvl w:val="0"/>
          <w:numId w:val="9"/>
        </w:numPr>
        <w:spacing w:after="0" w:line="240" w:lineRule="auto"/>
        <w:jc w:val="both"/>
      </w:pPr>
      <w:r w:rsidRPr="00F65A53">
        <w:t>Projektodawca zastrzega sobie prawo do zmian w niniejszym Regulaminie lub wprowadzenia dodatkowych postanowień.</w:t>
      </w:r>
    </w:p>
    <w:p w:rsidR="00F65A53" w:rsidRPr="00F65A53" w:rsidRDefault="00F65A53" w:rsidP="00A34AEC">
      <w:pPr>
        <w:numPr>
          <w:ilvl w:val="0"/>
          <w:numId w:val="9"/>
        </w:numPr>
        <w:spacing w:after="0" w:line="240" w:lineRule="auto"/>
        <w:jc w:val="both"/>
      </w:pPr>
      <w:r w:rsidRPr="00F65A53">
        <w:t>W kwestiach nieuregulowanych Regulaminem prawo podjęcia ostatecznej decyzji posiada Kierownik Projektu.</w:t>
      </w:r>
    </w:p>
    <w:p w:rsidR="00F65A53" w:rsidRPr="00F65A53" w:rsidRDefault="00F65A53" w:rsidP="00A34AEC">
      <w:pPr>
        <w:numPr>
          <w:ilvl w:val="0"/>
          <w:numId w:val="9"/>
        </w:numPr>
        <w:spacing w:after="0" w:line="240" w:lineRule="auto"/>
        <w:jc w:val="both"/>
      </w:pPr>
      <w:r w:rsidRPr="00F65A53">
        <w:t>Wszystkie dane osobowe uczestników Projektu będą zbierane, przetwarzane i udostępniane na zasadach zgodnych z prawem obowiązującym w Rzeczypospolitej Polskiej.</w:t>
      </w:r>
    </w:p>
    <w:p w:rsidR="00F65A53" w:rsidRPr="00F65A53" w:rsidRDefault="00F65A53" w:rsidP="00A34AEC">
      <w:pPr>
        <w:numPr>
          <w:ilvl w:val="0"/>
          <w:numId w:val="9"/>
        </w:numPr>
        <w:spacing w:after="0" w:line="240" w:lineRule="auto"/>
        <w:jc w:val="both"/>
      </w:pPr>
      <w:r w:rsidRPr="00F65A53">
        <w:t>Uczestnicy Projektu podają swoje dane dobrowolnie, wyrażając jednocześnie zgodę na ich przetwarzanie w celu realizacji Projektu, udzielenia wsparcia, ewaluacji, monitoringu i sprawozdawczości w ramach Programu Operacyjnego Wiedza Edukacja Rozwój współfinansowanego ze środków Europejskiego Funduszu Społecznego.</w:t>
      </w:r>
    </w:p>
    <w:p w:rsidR="00F65A53" w:rsidRPr="00F65A53" w:rsidRDefault="00F65A53" w:rsidP="00A34AEC">
      <w:pPr>
        <w:numPr>
          <w:ilvl w:val="0"/>
          <w:numId w:val="9"/>
        </w:numPr>
        <w:spacing w:after="0" w:line="240" w:lineRule="auto"/>
        <w:jc w:val="both"/>
      </w:pPr>
      <w:r w:rsidRPr="00F65A53">
        <w:t>Niewyrażenie zgody na przetwarzanie danych osobowych jest równoznaczne z rezygnacją udziału w Projekcie.</w:t>
      </w:r>
    </w:p>
    <w:p w:rsidR="00F65A53" w:rsidRPr="00F65A53" w:rsidRDefault="00F65A53" w:rsidP="00A34AEC">
      <w:pPr>
        <w:numPr>
          <w:ilvl w:val="0"/>
          <w:numId w:val="9"/>
        </w:numPr>
        <w:spacing w:after="0" w:line="240" w:lineRule="auto"/>
        <w:jc w:val="both"/>
      </w:pPr>
      <w:r w:rsidRPr="00F65A53">
        <w:t>Regulamin jest dostępny w Biurze Projektu</w:t>
      </w:r>
      <w:r w:rsidR="0015107B">
        <w:t xml:space="preserve"> oraz na stronie internetowej uczelni</w:t>
      </w:r>
      <w:r w:rsidRPr="00F65A53">
        <w:t>.</w:t>
      </w:r>
    </w:p>
    <w:p w:rsidR="00F65A53" w:rsidRDefault="00F65A53" w:rsidP="00A34AEC">
      <w:pPr>
        <w:numPr>
          <w:ilvl w:val="0"/>
          <w:numId w:val="9"/>
        </w:numPr>
        <w:spacing w:after="0" w:line="240" w:lineRule="auto"/>
        <w:jc w:val="both"/>
      </w:pPr>
      <w:r w:rsidRPr="00F65A53">
        <w:t>Regu</w:t>
      </w:r>
      <w:r w:rsidR="00C90514">
        <w:t>lamin wchodzi w życie z dniem 01.02</w:t>
      </w:r>
      <w:r w:rsidRPr="00F65A53">
        <w:t>.2018 roku i obowiązuje przez cały czas trwania Projektu.</w:t>
      </w:r>
    </w:p>
    <w:p w:rsidR="0015107B" w:rsidRDefault="0015107B" w:rsidP="0015107B">
      <w:pPr>
        <w:spacing w:after="0" w:line="240" w:lineRule="auto"/>
        <w:jc w:val="both"/>
      </w:pPr>
    </w:p>
    <w:p w:rsidR="00832665" w:rsidRDefault="00832665" w:rsidP="0015107B">
      <w:pPr>
        <w:spacing w:after="0" w:line="240" w:lineRule="auto"/>
        <w:jc w:val="both"/>
      </w:pPr>
    </w:p>
    <w:p w:rsidR="0015107B" w:rsidRPr="0015107B" w:rsidRDefault="0015107B" w:rsidP="0015107B">
      <w:pPr>
        <w:spacing w:after="0" w:line="240" w:lineRule="auto"/>
        <w:jc w:val="both"/>
        <w:rPr>
          <w:b/>
          <w:u w:val="single"/>
        </w:rPr>
      </w:pPr>
      <w:r w:rsidRPr="0015107B">
        <w:rPr>
          <w:b/>
          <w:u w:val="single"/>
        </w:rPr>
        <w:t>ZAŁĄCZNIKI:</w:t>
      </w:r>
    </w:p>
    <w:p w:rsidR="0015107B" w:rsidRDefault="0015107B" w:rsidP="0015107B">
      <w:pPr>
        <w:spacing w:after="0" w:line="240" w:lineRule="auto"/>
        <w:jc w:val="both"/>
      </w:pPr>
      <w:r>
        <w:rPr>
          <w:b/>
        </w:rPr>
        <w:t>Załącznik 1</w:t>
      </w:r>
      <w:r>
        <w:t>:</w:t>
      </w:r>
      <w:r w:rsidR="007E1F86">
        <w:t xml:space="preserve"> </w:t>
      </w:r>
      <w:r>
        <w:t>Arkusz Pilotażowej Praktyki Zaw</w:t>
      </w:r>
      <w:r w:rsidR="0062436F">
        <w:t>odowej (w tym skierowanie na praktykę</w:t>
      </w:r>
      <w:r>
        <w:t>)</w:t>
      </w:r>
    </w:p>
    <w:p w:rsidR="0015107B" w:rsidRDefault="0015107B" w:rsidP="0015107B">
      <w:pPr>
        <w:spacing w:after="0" w:line="240" w:lineRule="auto"/>
        <w:jc w:val="both"/>
      </w:pPr>
      <w:r w:rsidRPr="0015107B">
        <w:rPr>
          <w:b/>
        </w:rPr>
        <w:t>Załącznik 2</w:t>
      </w:r>
      <w:r>
        <w:t>: Karta Prac</w:t>
      </w:r>
      <w:r w:rsidR="0062436F">
        <w:t>y Praktykanta na Pilotażowej Praktyce Zawodowej</w:t>
      </w:r>
    </w:p>
    <w:p w:rsidR="0015107B" w:rsidRDefault="0015107B" w:rsidP="0015107B">
      <w:pPr>
        <w:spacing w:after="0" w:line="240" w:lineRule="auto"/>
        <w:jc w:val="both"/>
      </w:pPr>
      <w:r w:rsidRPr="0062436F">
        <w:rPr>
          <w:b/>
        </w:rPr>
        <w:t>Załącznik 3</w:t>
      </w:r>
      <w:r>
        <w:t xml:space="preserve">: </w:t>
      </w:r>
      <w:r w:rsidR="0062436F">
        <w:t>Szczegółowy Program Pilotażowej Praktyki Zawodowej</w:t>
      </w:r>
    </w:p>
    <w:p w:rsidR="0015107B" w:rsidRDefault="0015107B" w:rsidP="0015107B">
      <w:pPr>
        <w:spacing w:after="0" w:line="240" w:lineRule="auto"/>
        <w:jc w:val="both"/>
      </w:pPr>
      <w:r w:rsidRPr="0062436F">
        <w:rPr>
          <w:b/>
        </w:rPr>
        <w:t>Załącznik 4</w:t>
      </w:r>
      <w:r>
        <w:t>:</w:t>
      </w:r>
      <w:r w:rsidR="0062436F">
        <w:t xml:space="preserve"> Szczegółowy Harmonogram Pilotażowej Praktyki Zawodowej</w:t>
      </w:r>
    </w:p>
    <w:p w:rsidR="0015107B" w:rsidRDefault="0015107B" w:rsidP="0015107B">
      <w:pPr>
        <w:spacing w:after="0" w:line="240" w:lineRule="auto"/>
        <w:jc w:val="both"/>
      </w:pPr>
      <w:r w:rsidRPr="0062436F">
        <w:rPr>
          <w:b/>
        </w:rPr>
        <w:t>Załącznik 5a</w:t>
      </w:r>
      <w:r>
        <w:t>:</w:t>
      </w:r>
      <w:r w:rsidR="0062436F">
        <w:t xml:space="preserve"> Dziennik Pilotażowej Praktyki Zawodowej (1 strona)</w:t>
      </w:r>
    </w:p>
    <w:p w:rsidR="0015107B" w:rsidRDefault="0015107B" w:rsidP="0015107B">
      <w:pPr>
        <w:spacing w:after="0" w:line="240" w:lineRule="auto"/>
        <w:jc w:val="both"/>
      </w:pPr>
      <w:r w:rsidRPr="0062436F">
        <w:rPr>
          <w:b/>
        </w:rPr>
        <w:t>Załącznik 5b</w:t>
      </w:r>
      <w:r>
        <w:t>:</w:t>
      </w:r>
      <w:r w:rsidR="0062436F">
        <w:t xml:space="preserve"> Dziennik Pilotażowej Praktyki Zawodowej (kolejne strony)</w:t>
      </w:r>
    </w:p>
    <w:p w:rsidR="0015107B" w:rsidRDefault="0015107B" w:rsidP="0015107B">
      <w:pPr>
        <w:spacing w:after="0" w:line="240" w:lineRule="auto"/>
        <w:jc w:val="both"/>
      </w:pPr>
      <w:r w:rsidRPr="0062436F">
        <w:rPr>
          <w:b/>
        </w:rPr>
        <w:t>Załącznik 6</w:t>
      </w:r>
      <w:r>
        <w:t>:</w:t>
      </w:r>
      <w:r w:rsidR="0062436F">
        <w:t xml:space="preserve"> Sprawozdanie Studenta-Praktykanta z Pilotażowej Praktyki Zawodowej</w:t>
      </w:r>
    </w:p>
    <w:p w:rsidR="0015107B" w:rsidRDefault="0015107B" w:rsidP="0015107B">
      <w:pPr>
        <w:spacing w:after="0" w:line="240" w:lineRule="auto"/>
        <w:jc w:val="both"/>
      </w:pPr>
      <w:r w:rsidRPr="0062436F">
        <w:rPr>
          <w:b/>
        </w:rPr>
        <w:t>Załącznik 7</w:t>
      </w:r>
      <w:r>
        <w:t xml:space="preserve">: </w:t>
      </w:r>
      <w:r w:rsidR="0062436F">
        <w:t>Protokół Zaliczenia z Pilotażowej Praktyki Zawodowej</w:t>
      </w:r>
    </w:p>
    <w:p w:rsidR="0064687B" w:rsidRDefault="0064687B" w:rsidP="0015107B">
      <w:pPr>
        <w:spacing w:after="0" w:line="240" w:lineRule="auto"/>
        <w:jc w:val="both"/>
      </w:pPr>
      <w:r w:rsidRPr="0064687B">
        <w:rPr>
          <w:b/>
        </w:rPr>
        <w:t>Załącznik 7a</w:t>
      </w:r>
      <w:r>
        <w:t>: Oceny za PPZ</w:t>
      </w:r>
    </w:p>
    <w:p w:rsidR="0015107B" w:rsidRDefault="0015107B" w:rsidP="0015107B">
      <w:pPr>
        <w:spacing w:after="0" w:line="240" w:lineRule="auto"/>
        <w:jc w:val="both"/>
      </w:pPr>
    </w:p>
    <w:p w:rsidR="0062436F" w:rsidRDefault="0062436F" w:rsidP="0015107B">
      <w:pPr>
        <w:spacing w:after="0" w:line="240" w:lineRule="auto"/>
        <w:jc w:val="both"/>
        <w:rPr>
          <w:b/>
          <w:u w:val="single"/>
        </w:rPr>
      </w:pPr>
      <w:r w:rsidRPr="0062436F">
        <w:rPr>
          <w:b/>
          <w:u w:val="single"/>
        </w:rPr>
        <w:t>Dokumenty tożsame związane z Re</w:t>
      </w:r>
      <w:r>
        <w:rPr>
          <w:b/>
          <w:u w:val="single"/>
        </w:rPr>
        <w:t>gulaminem PPZ (załączniki do Umowy)</w:t>
      </w:r>
      <w:r w:rsidRPr="0062436F">
        <w:rPr>
          <w:b/>
        </w:rPr>
        <w:t>:</w:t>
      </w:r>
    </w:p>
    <w:p w:rsidR="0062436F" w:rsidRPr="0062436F" w:rsidRDefault="0062436F" w:rsidP="0015107B">
      <w:pPr>
        <w:spacing w:after="0" w:line="240" w:lineRule="auto"/>
        <w:jc w:val="both"/>
        <w:rPr>
          <w:b/>
          <w:u w:val="single"/>
        </w:rPr>
      </w:pPr>
    </w:p>
    <w:p w:rsidR="0062436F" w:rsidRDefault="0062436F" w:rsidP="0062436F">
      <w:pPr>
        <w:spacing w:after="0" w:line="240" w:lineRule="auto"/>
        <w:jc w:val="both"/>
        <w:rPr>
          <w:bCs/>
          <w:color w:val="000000"/>
        </w:rPr>
      </w:pPr>
      <w:r w:rsidRPr="0062436F">
        <w:rPr>
          <w:b/>
          <w:bCs/>
          <w:color w:val="000000"/>
        </w:rPr>
        <w:t xml:space="preserve">Tabela 1. </w:t>
      </w:r>
      <w:r w:rsidRPr="0062436F">
        <w:rPr>
          <w:bCs/>
          <w:color w:val="000000"/>
        </w:rPr>
        <w:t xml:space="preserve">Modelowe efekty kształcenia dla 6-cio miesięcznej praktyki zawodowej na kierunkach studiów utworzonych w obszarze kształcenia w zakresie nauk humanistycznych oraz odniesienie ich do efektów kształcenia dla praktyki zawodowej na kierunku studiów: </w:t>
      </w:r>
      <w:r w:rsidRPr="0062436F">
        <w:rPr>
          <w:bCs/>
          <w:i/>
          <w:color w:val="000000"/>
        </w:rPr>
        <w:t xml:space="preserve">filologia, </w:t>
      </w:r>
      <w:r w:rsidRPr="0062436F">
        <w:rPr>
          <w:bCs/>
          <w:i/>
          <w:color w:val="000000"/>
          <w:u w:val="single"/>
        </w:rPr>
        <w:t>specjalność: filologia angielska (kształcenie biznesowe/translatorskie), filologia germańska (kształcenie biznesowe), język angielski/niemiecki (kształcenie biznesowe), filologia słowiańska, filologia czeska (kształcenie translatorskie</w:t>
      </w:r>
      <w:r w:rsidRPr="0062436F">
        <w:rPr>
          <w:bCs/>
          <w:i/>
          <w:color w:val="000000"/>
        </w:rPr>
        <w:t xml:space="preserve">) </w:t>
      </w:r>
      <w:r w:rsidRPr="0062436F">
        <w:rPr>
          <w:bCs/>
          <w:color w:val="000000"/>
        </w:rPr>
        <w:t>prowadzonym przez PWSZ w Raciborzu z podziałem na praktykę kursową i pilotażową.</w:t>
      </w:r>
    </w:p>
    <w:p w:rsidR="0062436F" w:rsidRDefault="0062436F" w:rsidP="0062436F">
      <w:pPr>
        <w:spacing w:after="0" w:line="240" w:lineRule="auto"/>
        <w:jc w:val="both"/>
        <w:rPr>
          <w:bCs/>
          <w:color w:val="000000"/>
        </w:rPr>
      </w:pPr>
    </w:p>
    <w:p w:rsidR="0062436F" w:rsidRDefault="0062436F" w:rsidP="0062436F">
      <w:pPr>
        <w:spacing w:after="0" w:line="240" w:lineRule="auto"/>
        <w:jc w:val="both"/>
        <w:rPr>
          <w:bCs/>
          <w:color w:val="000000"/>
        </w:rPr>
      </w:pPr>
      <w:r w:rsidRPr="0062436F">
        <w:rPr>
          <w:b/>
          <w:bCs/>
          <w:color w:val="000000"/>
        </w:rPr>
        <w:t xml:space="preserve">Tabela 2. </w:t>
      </w:r>
      <w:r w:rsidRPr="0062436F">
        <w:rPr>
          <w:bCs/>
          <w:color w:val="000000"/>
        </w:rPr>
        <w:t>Zakładane efekty kształcenia dla 6-cio miesięcznej praktyki zawodowej na kierunku studiów:</w:t>
      </w:r>
      <w:r w:rsidRPr="0062436F">
        <w:rPr>
          <w:bCs/>
          <w:i/>
          <w:color w:val="000000"/>
        </w:rPr>
        <w:t xml:space="preserve"> filologia, </w:t>
      </w:r>
      <w:r w:rsidRPr="0062436F">
        <w:rPr>
          <w:bCs/>
          <w:i/>
          <w:color w:val="000000"/>
          <w:u w:val="single"/>
        </w:rPr>
        <w:t>specjalność: filologia angielska (kształcenie biznesowe/translatorskie), filologia germańska (kształcenie biznesowe), język angielski/niemiecki (kształcenie biznesowe), filologia słowiańska, filologia czeska (kształcenie translatorskie</w:t>
      </w:r>
      <w:r w:rsidRPr="0062436F">
        <w:rPr>
          <w:bCs/>
          <w:i/>
          <w:color w:val="000000"/>
        </w:rPr>
        <w:t xml:space="preserve">) </w:t>
      </w:r>
      <w:r w:rsidRPr="0062436F">
        <w:rPr>
          <w:bCs/>
          <w:color w:val="000000"/>
        </w:rPr>
        <w:t>prowadzonym przez PWSZ w Raciborzu oraz odniesienie ich do modelowych efektów kształcenia (dla praktyki kursowej i pilotażowej).</w:t>
      </w:r>
    </w:p>
    <w:p w:rsidR="0062436F" w:rsidRDefault="0062436F" w:rsidP="0062436F">
      <w:pPr>
        <w:spacing w:after="0" w:line="240" w:lineRule="auto"/>
        <w:jc w:val="both"/>
        <w:rPr>
          <w:bCs/>
          <w:color w:val="000000"/>
        </w:rPr>
      </w:pPr>
    </w:p>
    <w:p w:rsidR="0062436F" w:rsidRPr="0062436F" w:rsidRDefault="0062436F" w:rsidP="0062436F">
      <w:pPr>
        <w:spacing w:after="0" w:line="240" w:lineRule="auto"/>
        <w:jc w:val="both"/>
        <w:rPr>
          <w:bCs/>
          <w:color w:val="000000"/>
        </w:rPr>
      </w:pPr>
      <w:r w:rsidRPr="0062436F">
        <w:rPr>
          <w:b/>
          <w:bCs/>
          <w:color w:val="000000"/>
        </w:rPr>
        <w:t xml:space="preserve">Tabela 3. </w:t>
      </w:r>
      <w:r w:rsidRPr="0062436F">
        <w:rPr>
          <w:bCs/>
          <w:color w:val="000000"/>
        </w:rPr>
        <w:t>System i metody weryfikacji efektów kształcenia praktyki zawodowej realizowanej na kierunku studiów:</w:t>
      </w:r>
      <w:r w:rsidRPr="0062436F">
        <w:rPr>
          <w:bCs/>
          <w:i/>
          <w:color w:val="000000"/>
        </w:rPr>
        <w:t xml:space="preserve"> filologia, </w:t>
      </w:r>
      <w:r w:rsidRPr="0062436F">
        <w:rPr>
          <w:bCs/>
          <w:i/>
          <w:color w:val="000000"/>
          <w:u w:val="single"/>
        </w:rPr>
        <w:t>specjalność: filologia angielska (kształcenie biznesowe/translatorskie), filologia germańska (kształcenie biznesowe), język angielski/niemiecki (kształcenie biznesowe), filologia słowiańska, filologia czeska (kształcenie translatorskie</w:t>
      </w:r>
      <w:r w:rsidRPr="0062436F">
        <w:rPr>
          <w:bCs/>
          <w:i/>
          <w:color w:val="000000"/>
        </w:rPr>
        <w:t xml:space="preserve">) </w:t>
      </w:r>
      <w:r w:rsidRPr="0062436F">
        <w:rPr>
          <w:bCs/>
          <w:color w:val="000000"/>
        </w:rPr>
        <w:t xml:space="preserve"> prowadzonym przez PWSZ w Raciborzu.</w:t>
      </w:r>
    </w:p>
    <w:p w:rsidR="0062436F" w:rsidRPr="0062436F" w:rsidRDefault="0062436F" w:rsidP="0062436F">
      <w:pPr>
        <w:spacing w:after="0" w:line="240" w:lineRule="auto"/>
        <w:jc w:val="both"/>
        <w:rPr>
          <w:b/>
          <w:bCs/>
          <w:color w:val="000000"/>
        </w:rPr>
      </w:pPr>
    </w:p>
    <w:p w:rsidR="0062436F" w:rsidRPr="0062436F" w:rsidRDefault="0062436F" w:rsidP="0062436F">
      <w:pPr>
        <w:spacing w:after="0" w:line="240" w:lineRule="auto"/>
        <w:jc w:val="both"/>
        <w:rPr>
          <w:bCs/>
          <w:color w:val="000000"/>
        </w:rPr>
      </w:pPr>
    </w:p>
    <w:p w:rsidR="0062436F" w:rsidRPr="0062436F" w:rsidRDefault="0062436F" w:rsidP="0015107B">
      <w:pPr>
        <w:spacing w:after="0" w:line="240" w:lineRule="auto"/>
        <w:jc w:val="both"/>
        <w:rPr>
          <w:b/>
        </w:rPr>
      </w:pPr>
    </w:p>
    <w:p w:rsidR="00F65A53" w:rsidRPr="00F65A53" w:rsidRDefault="00F65A53" w:rsidP="00A34AEC">
      <w:pPr>
        <w:spacing w:after="0" w:line="240" w:lineRule="auto"/>
        <w:jc w:val="both"/>
      </w:pPr>
    </w:p>
    <w:sectPr w:rsidR="00F65A53" w:rsidRPr="00F65A53" w:rsidSect="0001220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680" w:footer="90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E1" w:rsidRDefault="00D82BE1">
      <w:r>
        <w:separator/>
      </w:r>
    </w:p>
  </w:endnote>
  <w:endnote w:type="continuationSeparator" w:id="0">
    <w:p w:rsidR="00D82BE1" w:rsidRDefault="00D8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Times New Roman"/>
    <w:charset w:val="EE"/>
    <w:family w:val="auto"/>
    <w:pitch w:val="variable"/>
  </w:font>
  <w:font w:name="font30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18" w:rsidRDefault="005C4618" w:rsidP="001174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4618" w:rsidRDefault="005C4618" w:rsidP="005C46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4" w:type="dxa"/>
      <w:tblLook w:val="04A0" w:firstRow="1" w:lastRow="0" w:firstColumn="1" w:lastColumn="0" w:noHBand="0" w:noVBand="1"/>
    </w:tblPr>
    <w:tblGrid>
      <w:gridCol w:w="4647"/>
      <w:gridCol w:w="4647"/>
    </w:tblGrid>
    <w:tr w:rsidR="00B608E1" w:rsidRPr="00156308" w:rsidTr="00156308">
      <w:trPr>
        <w:trHeight w:val="934"/>
      </w:trPr>
      <w:tc>
        <w:tcPr>
          <w:tcW w:w="4647" w:type="dxa"/>
          <w:shd w:val="clear" w:color="auto" w:fill="auto"/>
        </w:tcPr>
        <w:p w:rsidR="00B608E1" w:rsidRPr="00156308" w:rsidRDefault="00CA17C1" w:rsidP="00156308">
          <w:pPr>
            <w:spacing w:after="0" w:line="240" w:lineRule="auto"/>
            <w:rPr>
              <w:noProof/>
              <w:lang w:val="en-GB" w:eastAsia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1500" cy="428625"/>
                <wp:effectExtent l="0" t="0" r="0" b="0"/>
                <wp:docPr id="1" name="Obraz 1" descr="Handshake_icon_GREEN-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andshake_icon_GREEN-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E4020" w:rsidRPr="005C2815" w:rsidRDefault="002E4020" w:rsidP="00156308">
          <w:pPr>
            <w:spacing w:after="0" w:line="240" w:lineRule="auto"/>
            <w:rPr>
              <w:rFonts w:eastAsia="Arial Unicode MS" w:cs="Arial Unicode MS"/>
              <w:b/>
              <w:color w:val="002060"/>
              <w:sz w:val="12"/>
              <w:szCs w:val="12"/>
            </w:rPr>
          </w:pPr>
          <w:r w:rsidRPr="005C2815">
            <w:rPr>
              <w:rFonts w:eastAsia="Arial Unicode MS" w:cs="Arial Unicode MS"/>
              <w:b/>
              <w:color w:val="002060"/>
              <w:sz w:val="12"/>
              <w:szCs w:val="12"/>
            </w:rPr>
            <w:t>PILOTAŻOWA</w:t>
          </w:r>
          <w:r w:rsidR="00B608E1" w:rsidRPr="005C2815">
            <w:rPr>
              <w:rFonts w:eastAsia="Arial Unicode MS" w:cs="Arial Unicode MS"/>
              <w:b/>
              <w:color w:val="002060"/>
              <w:sz w:val="12"/>
              <w:szCs w:val="12"/>
            </w:rPr>
            <w:t xml:space="preserve"> </w:t>
          </w:r>
        </w:p>
        <w:p w:rsidR="003513C8" w:rsidRPr="005C2815" w:rsidRDefault="002E4020" w:rsidP="00156308">
          <w:pPr>
            <w:spacing w:after="0" w:line="240" w:lineRule="auto"/>
            <w:rPr>
              <w:rFonts w:eastAsia="Arial Unicode MS" w:cs="Arial Unicode MS"/>
              <w:b/>
              <w:color w:val="002060"/>
              <w:sz w:val="12"/>
              <w:szCs w:val="12"/>
            </w:rPr>
          </w:pPr>
          <w:r w:rsidRPr="005C2815">
            <w:rPr>
              <w:rFonts w:eastAsia="Arial Unicode MS" w:cs="Arial Unicode MS"/>
              <w:b/>
              <w:color w:val="002060"/>
              <w:sz w:val="12"/>
              <w:szCs w:val="12"/>
            </w:rPr>
            <w:t>PRAKTYKA ZAWODOWA</w:t>
          </w:r>
        </w:p>
        <w:p w:rsidR="00B608E1" w:rsidRPr="005C2815" w:rsidRDefault="003513C8" w:rsidP="00156308">
          <w:pPr>
            <w:spacing w:after="0" w:line="240" w:lineRule="auto"/>
            <w:rPr>
              <w:rFonts w:eastAsia="Arial Unicode MS" w:cs="Arial"/>
              <w:color w:val="002060"/>
              <w:sz w:val="12"/>
              <w:szCs w:val="12"/>
            </w:rPr>
          </w:pPr>
          <w:r w:rsidRPr="005C2815">
            <w:rPr>
              <w:rFonts w:eastAsia="Arial Unicode MS" w:cs="Arial"/>
              <w:sz w:val="12"/>
              <w:szCs w:val="12"/>
            </w:rPr>
            <w:t>PWSZ w Raciborzu</w:t>
          </w:r>
          <w:r w:rsidR="00B608E1" w:rsidRPr="005C2815">
            <w:rPr>
              <w:rFonts w:eastAsia="Arial Unicode MS" w:cs="Arial"/>
              <w:color w:val="002060"/>
              <w:sz w:val="12"/>
              <w:szCs w:val="12"/>
            </w:rPr>
            <w:t xml:space="preserve">                                                                                                              </w:t>
          </w:r>
        </w:p>
        <w:p w:rsidR="00B608E1" w:rsidRPr="00156308" w:rsidRDefault="00B608E1" w:rsidP="00156308">
          <w:pPr>
            <w:spacing w:after="0" w:line="240" w:lineRule="auto"/>
            <w:rPr>
              <w:rFonts w:ascii="Century Gothic" w:hAnsi="Century Gothic"/>
              <w:b/>
              <w:color w:val="00B050"/>
              <w:sz w:val="10"/>
              <w:szCs w:val="10"/>
            </w:rPr>
          </w:pPr>
          <w:r w:rsidRPr="005C2815">
            <w:rPr>
              <w:b/>
              <w:color w:val="00B050"/>
              <w:sz w:val="10"/>
              <w:szCs w:val="10"/>
            </w:rPr>
            <w:t>INSTYTUT NEOFILOLOGII</w:t>
          </w:r>
        </w:p>
      </w:tc>
      <w:tc>
        <w:tcPr>
          <w:tcW w:w="4647" w:type="dxa"/>
          <w:shd w:val="clear" w:color="auto" w:fill="auto"/>
        </w:tcPr>
        <w:p w:rsidR="003513C8" w:rsidRDefault="00B608E1" w:rsidP="00156308">
          <w:pPr>
            <w:spacing w:after="0" w:line="240" w:lineRule="auto"/>
            <w:jc w:val="right"/>
            <w:rPr>
              <w:sz w:val="16"/>
              <w:szCs w:val="16"/>
            </w:rPr>
          </w:pPr>
          <w:r w:rsidRPr="008F3C34">
            <w:rPr>
              <w:noProof/>
              <w:lang w:eastAsia="en-GB"/>
            </w:rPr>
            <w:t xml:space="preserve">       </w:t>
          </w:r>
          <w:r w:rsidRPr="00156308">
            <w:rPr>
              <w:b/>
              <w:sz w:val="16"/>
              <w:szCs w:val="16"/>
            </w:rPr>
            <w:t>BIURO PROJEKTU</w:t>
          </w:r>
          <w:r w:rsidRPr="00156308">
            <w:rPr>
              <w:sz w:val="16"/>
              <w:szCs w:val="16"/>
            </w:rPr>
            <w:t xml:space="preserve">: </w:t>
          </w:r>
        </w:p>
        <w:p w:rsidR="00B608E1" w:rsidRPr="00156308" w:rsidRDefault="003513C8" w:rsidP="00156308">
          <w:pPr>
            <w:spacing w:after="0" w:line="240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PWSZ w Raciborzu - </w:t>
          </w:r>
          <w:r w:rsidR="00B608E1" w:rsidRPr="00156308">
            <w:rPr>
              <w:sz w:val="16"/>
              <w:szCs w:val="16"/>
            </w:rPr>
            <w:t>Instytut Neofilologii</w:t>
          </w:r>
        </w:p>
        <w:p w:rsidR="00B608E1" w:rsidRPr="00156308" w:rsidRDefault="00B608E1" w:rsidP="00156308">
          <w:pPr>
            <w:spacing w:after="0" w:line="240" w:lineRule="auto"/>
            <w:jc w:val="right"/>
            <w:rPr>
              <w:sz w:val="16"/>
              <w:szCs w:val="16"/>
            </w:rPr>
          </w:pPr>
          <w:r w:rsidRPr="00156308">
            <w:rPr>
              <w:sz w:val="16"/>
              <w:szCs w:val="16"/>
            </w:rPr>
            <w:t>47-400 Racibórz, ul. Słowackiego 55</w:t>
          </w:r>
        </w:p>
        <w:p w:rsidR="00B608E1" w:rsidRPr="00CA17C1" w:rsidRDefault="00B608E1" w:rsidP="00156308">
          <w:pPr>
            <w:pStyle w:val="Stopka"/>
            <w:spacing w:after="0" w:line="240" w:lineRule="auto"/>
            <w:jc w:val="right"/>
            <w:rPr>
              <w:sz w:val="16"/>
              <w:szCs w:val="16"/>
            </w:rPr>
          </w:pPr>
          <w:r w:rsidRPr="00CA17C1">
            <w:rPr>
              <w:sz w:val="16"/>
              <w:szCs w:val="16"/>
            </w:rPr>
            <w:t>tel. (+48) 32  41 55 020 wew. 144</w:t>
          </w:r>
          <w:r w:rsidRPr="00CA17C1">
            <w:rPr>
              <w:rFonts w:cs="Times New Roman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www.pwsz.raciborz.edu.pl</w:t>
          </w:r>
        </w:p>
        <w:p w:rsidR="00B608E1" w:rsidRPr="00CA17C1" w:rsidRDefault="00B608E1" w:rsidP="00156308">
          <w:pPr>
            <w:spacing w:after="0" w:line="240" w:lineRule="auto"/>
            <w:jc w:val="right"/>
            <w:rPr>
              <w:noProof/>
              <w:lang w:eastAsia="en-GB"/>
            </w:rPr>
          </w:pPr>
        </w:p>
      </w:tc>
    </w:tr>
  </w:tbl>
  <w:p w:rsidR="00B608E1" w:rsidRPr="00CA17C1" w:rsidRDefault="00B608E1" w:rsidP="00B608E1">
    <w:pPr>
      <w:spacing w:after="0" w:line="240" w:lineRule="auto"/>
      <w:rPr>
        <w:noProof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E1" w:rsidRDefault="00D82BE1">
      <w:r>
        <w:separator/>
      </w:r>
    </w:p>
  </w:footnote>
  <w:footnote w:type="continuationSeparator" w:id="0">
    <w:p w:rsidR="00D82BE1" w:rsidRDefault="00D8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7F" w:rsidRDefault="00CA17C1" w:rsidP="00635EEB">
    <w:pPr>
      <w:pStyle w:val="Nagwek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3333750</wp:posOffset>
          </wp:positionH>
          <wp:positionV relativeFrom="margin">
            <wp:posOffset>-873125</wp:posOffset>
          </wp:positionV>
          <wp:extent cx="904240" cy="683895"/>
          <wp:effectExtent l="0" t="0" r="0" b="1905"/>
          <wp:wrapSquare wrapText="bothSides"/>
          <wp:docPr id="5" name="Obraz 6" descr="logo_pras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ras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4689475</wp:posOffset>
          </wp:positionH>
          <wp:positionV relativeFrom="paragraph">
            <wp:posOffset>-358140</wp:posOffset>
          </wp:positionV>
          <wp:extent cx="1607185" cy="572135"/>
          <wp:effectExtent l="0" t="0" r="0" b="0"/>
          <wp:wrapNone/>
          <wp:docPr id="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1094740</wp:posOffset>
          </wp:positionH>
          <wp:positionV relativeFrom="paragraph">
            <wp:posOffset>-335915</wp:posOffset>
          </wp:positionV>
          <wp:extent cx="1978025" cy="516255"/>
          <wp:effectExtent l="0" t="0" r="3175" b="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-405130</wp:posOffset>
          </wp:positionV>
          <wp:extent cx="1409065" cy="619125"/>
          <wp:effectExtent l="0" t="0" r="635" b="9525"/>
          <wp:wrapNone/>
          <wp:docPr id="2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E7F" w:rsidRPr="008E081C" w:rsidRDefault="00017E7F" w:rsidP="00635EEB">
    <w:pPr>
      <w:pStyle w:val="Nagwek"/>
      <w:jc w:val="center"/>
      <w:rPr>
        <w:rFonts w:ascii="Calibri" w:hAnsi="Calibri"/>
        <w:b/>
        <w:color w:val="0F243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7E67F9"/>
    <w:multiLevelType w:val="hybridMultilevel"/>
    <w:tmpl w:val="549AE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F1BA6"/>
    <w:multiLevelType w:val="hybridMultilevel"/>
    <w:tmpl w:val="A1C20828"/>
    <w:lvl w:ilvl="0" w:tplc="927E6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72FF"/>
    <w:multiLevelType w:val="hybridMultilevel"/>
    <w:tmpl w:val="14D45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C721A"/>
    <w:multiLevelType w:val="hybridMultilevel"/>
    <w:tmpl w:val="90582466"/>
    <w:lvl w:ilvl="0" w:tplc="636819A8">
      <w:start w:val="1"/>
      <w:numFmt w:val="lowerLetter"/>
      <w:lvlText w:val="(%1)"/>
      <w:lvlJc w:val="left"/>
      <w:pPr>
        <w:ind w:left="178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1AAF5FA1"/>
    <w:multiLevelType w:val="hybridMultilevel"/>
    <w:tmpl w:val="CA3AAB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984C02"/>
    <w:multiLevelType w:val="multilevel"/>
    <w:tmpl w:val="DCC4F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1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07" w:hanging="1800"/>
      </w:pPr>
      <w:rPr>
        <w:rFonts w:hint="default"/>
      </w:rPr>
    </w:lvl>
  </w:abstractNum>
  <w:abstractNum w:abstractNumId="8">
    <w:nsid w:val="24230025"/>
    <w:multiLevelType w:val="multilevel"/>
    <w:tmpl w:val="54AA59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5BD0BE8"/>
    <w:multiLevelType w:val="hybridMultilevel"/>
    <w:tmpl w:val="DA72EAFC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299D1C07"/>
    <w:multiLevelType w:val="hybridMultilevel"/>
    <w:tmpl w:val="9386E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BB2BDD"/>
    <w:multiLevelType w:val="hybridMultilevel"/>
    <w:tmpl w:val="FB104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EB3DE6"/>
    <w:multiLevelType w:val="hybridMultilevel"/>
    <w:tmpl w:val="81B20D6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AA86F7B"/>
    <w:multiLevelType w:val="hybridMultilevel"/>
    <w:tmpl w:val="1972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9520C"/>
    <w:multiLevelType w:val="hybridMultilevel"/>
    <w:tmpl w:val="A5540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D1F28"/>
    <w:multiLevelType w:val="hybridMultilevel"/>
    <w:tmpl w:val="EC983D32"/>
    <w:lvl w:ilvl="0" w:tplc="A4E431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912F43"/>
    <w:multiLevelType w:val="hybridMultilevel"/>
    <w:tmpl w:val="BB900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B32207"/>
    <w:multiLevelType w:val="hybridMultilevel"/>
    <w:tmpl w:val="30E893BC"/>
    <w:lvl w:ilvl="0" w:tplc="3D5C705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074F26"/>
    <w:multiLevelType w:val="hybridMultilevel"/>
    <w:tmpl w:val="62C46E2C"/>
    <w:lvl w:ilvl="0" w:tplc="1E88A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25296"/>
    <w:multiLevelType w:val="hybridMultilevel"/>
    <w:tmpl w:val="97A64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D94B06"/>
    <w:multiLevelType w:val="hybridMultilevel"/>
    <w:tmpl w:val="0FCC81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8B005D"/>
    <w:multiLevelType w:val="hybridMultilevel"/>
    <w:tmpl w:val="5D8E7396"/>
    <w:lvl w:ilvl="0" w:tplc="12E0A0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0563C"/>
    <w:multiLevelType w:val="hybridMultilevel"/>
    <w:tmpl w:val="5E50B058"/>
    <w:lvl w:ilvl="0" w:tplc="C632122C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font30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5B659B"/>
    <w:multiLevelType w:val="hybridMultilevel"/>
    <w:tmpl w:val="549AE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81409"/>
    <w:multiLevelType w:val="hybridMultilevel"/>
    <w:tmpl w:val="5D8E7396"/>
    <w:lvl w:ilvl="0" w:tplc="12E0A0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B0A13"/>
    <w:multiLevelType w:val="hybridMultilevel"/>
    <w:tmpl w:val="1972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22895"/>
    <w:multiLevelType w:val="multilevel"/>
    <w:tmpl w:val="54AA59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5675BBD"/>
    <w:multiLevelType w:val="multilevel"/>
    <w:tmpl w:val="54AA59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7492EFD"/>
    <w:multiLevelType w:val="hybridMultilevel"/>
    <w:tmpl w:val="6B7029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656A95"/>
    <w:multiLevelType w:val="multilevel"/>
    <w:tmpl w:val="54E06F2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font30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6B265ABB"/>
    <w:multiLevelType w:val="hybridMultilevel"/>
    <w:tmpl w:val="395AB9AE"/>
    <w:lvl w:ilvl="0" w:tplc="F15032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000D6"/>
    <w:multiLevelType w:val="hybridMultilevel"/>
    <w:tmpl w:val="F3C807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20444B"/>
    <w:multiLevelType w:val="hybridMultilevel"/>
    <w:tmpl w:val="EEA6ED74"/>
    <w:lvl w:ilvl="0" w:tplc="720A4950">
      <w:start w:val="1"/>
      <w:numFmt w:val="decimal"/>
      <w:lvlText w:val="%1."/>
      <w:lvlJc w:val="left"/>
      <w:pPr>
        <w:ind w:left="360" w:hanging="360"/>
      </w:pPr>
      <w:rPr>
        <w:rFonts w:eastAsia="SimSun" w:cs="font300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1A671C"/>
    <w:multiLevelType w:val="hybridMultilevel"/>
    <w:tmpl w:val="CBEA451C"/>
    <w:lvl w:ilvl="0" w:tplc="B524BD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12E39"/>
    <w:multiLevelType w:val="hybridMultilevel"/>
    <w:tmpl w:val="491076E8"/>
    <w:lvl w:ilvl="0" w:tplc="C1C63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666A8"/>
    <w:multiLevelType w:val="hybridMultilevel"/>
    <w:tmpl w:val="320EA4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914ADD"/>
    <w:multiLevelType w:val="hybridMultilevel"/>
    <w:tmpl w:val="95020826"/>
    <w:lvl w:ilvl="0" w:tplc="F0E672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C27F02"/>
    <w:multiLevelType w:val="hybridMultilevel"/>
    <w:tmpl w:val="6832AB64"/>
    <w:lvl w:ilvl="0" w:tplc="C1C63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10"/>
  </w:num>
  <w:num w:numId="5">
    <w:abstractNumId w:val="36"/>
  </w:num>
  <w:num w:numId="6">
    <w:abstractNumId w:val="18"/>
  </w:num>
  <w:num w:numId="7">
    <w:abstractNumId w:val="17"/>
  </w:num>
  <w:num w:numId="8">
    <w:abstractNumId w:val="4"/>
  </w:num>
  <w:num w:numId="9">
    <w:abstractNumId w:val="19"/>
  </w:num>
  <w:num w:numId="10">
    <w:abstractNumId w:val="6"/>
  </w:num>
  <w:num w:numId="11">
    <w:abstractNumId w:val="16"/>
  </w:num>
  <w:num w:numId="12">
    <w:abstractNumId w:val="22"/>
  </w:num>
  <w:num w:numId="13">
    <w:abstractNumId w:val="35"/>
  </w:num>
  <w:num w:numId="14">
    <w:abstractNumId w:val="12"/>
  </w:num>
  <w:num w:numId="15">
    <w:abstractNumId w:val="5"/>
  </w:num>
  <w:num w:numId="16">
    <w:abstractNumId w:val="9"/>
  </w:num>
  <w:num w:numId="17">
    <w:abstractNumId w:val="21"/>
  </w:num>
  <w:num w:numId="18">
    <w:abstractNumId w:val="13"/>
  </w:num>
  <w:num w:numId="19">
    <w:abstractNumId w:val="25"/>
  </w:num>
  <w:num w:numId="20">
    <w:abstractNumId w:val="23"/>
  </w:num>
  <w:num w:numId="21">
    <w:abstractNumId w:val="2"/>
  </w:num>
  <w:num w:numId="22">
    <w:abstractNumId w:val="24"/>
  </w:num>
  <w:num w:numId="23">
    <w:abstractNumId w:val="30"/>
  </w:num>
  <w:num w:numId="24">
    <w:abstractNumId w:val="7"/>
  </w:num>
  <w:num w:numId="25">
    <w:abstractNumId w:val="14"/>
  </w:num>
  <w:num w:numId="26">
    <w:abstractNumId w:val="29"/>
  </w:num>
  <w:num w:numId="27">
    <w:abstractNumId w:val="27"/>
  </w:num>
  <w:num w:numId="28">
    <w:abstractNumId w:val="26"/>
  </w:num>
  <w:num w:numId="29">
    <w:abstractNumId w:val="8"/>
  </w:num>
  <w:num w:numId="30">
    <w:abstractNumId w:val="11"/>
  </w:num>
  <w:num w:numId="31">
    <w:abstractNumId w:val="31"/>
  </w:num>
  <w:num w:numId="32">
    <w:abstractNumId w:val="3"/>
  </w:num>
  <w:num w:numId="33">
    <w:abstractNumId w:val="15"/>
  </w:num>
  <w:num w:numId="34">
    <w:abstractNumId w:val="34"/>
  </w:num>
  <w:num w:numId="35">
    <w:abstractNumId w:val="37"/>
  </w:num>
  <w:num w:numId="36">
    <w:abstractNumId w:val="28"/>
  </w:num>
  <w:num w:numId="37">
    <w:abstractNumId w:val="2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97"/>
    <w:rsid w:val="00012203"/>
    <w:rsid w:val="00017E7F"/>
    <w:rsid w:val="00023954"/>
    <w:rsid w:val="0004462E"/>
    <w:rsid w:val="000E605E"/>
    <w:rsid w:val="00116D63"/>
    <w:rsid w:val="0011749F"/>
    <w:rsid w:val="00126511"/>
    <w:rsid w:val="0015107B"/>
    <w:rsid w:val="00154AD5"/>
    <w:rsid w:val="00156308"/>
    <w:rsid w:val="00174299"/>
    <w:rsid w:val="0019071D"/>
    <w:rsid w:val="001B2F93"/>
    <w:rsid w:val="001D2869"/>
    <w:rsid w:val="001D381D"/>
    <w:rsid w:val="001E0A97"/>
    <w:rsid w:val="001F4160"/>
    <w:rsid w:val="00207743"/>
    <w:rsid w:val="00216616"/>
    <w:rsid w:val="0029129F"/>
    <w:rsid w:val="002958D8"/>
    <w:rsid w:val="002A6484"/>
    <w:rsid w:val="002B36D6"/>
    <w:rsid w:val="002C729F"/>
    <w:rsid w:val="002E011E"/>
    <w:rsid w:val="002E4020"/>
    <w:rsid w:val="002F7BDF"/>
    <w:rsid w:val="0031399F"/>
    <w:rsid w:val="0032190A"/>
    <w:rsid w:val="0034372F"/>
    <w:rsid w:val="003513C8"/>
    <w:rsid w:val="003651E9"/>
    <w:rsid w:val="00395907"/>
    <w:rsid w:val="003B48DF"/>
    <w:rsid w:val="00403D28"/>
    <w:rsid w:val="00440239"/>
    <w:rsid w:val="00440AF2"/>
    <w:rsid w:val="00491E2D"/>
    <w:rsid w:val="00495B8A"/>
    <w:rsid w:val="004E34F3"/>
    <w:rsid w:val="004F06A9"/>
    <w:rsid w:val="004F2B7A"/>
    <w:rsid w:val="005042F0"/>
    <w:rsid w:val="00585640"/>
    <w:rsid w:val="00592F4F"/>
    <w:rsid w:val="005A25F9"/>
    <w:rsid w:val="005C2815"/>
    <w:rsid w:val="005C4618"/>
    <w:rsid w:val="005D50AA"/>
    <w:rsid w:val="005F196C"/>
    <w:rsid w:val="005F38B3"/>
    <w:rsid w:val="00621AD3"/>
    <w:rsid w:val="0062436F"/>
    <w:rsid w:val="00626FEC"/>
    <w:rsid w:val="00635116"/>
    <w:rsid w:val="00635EEB"/>
    <w:rsid w:val="0064687B"/>
    <w:rsid w:val="00662A38"/>
    <w:rsid w:val="006639A0"/>
    <w:rsid w:val="006830F5"/>
    <w:rsid w:val="006915A0"/>
    <w:rsid w:val="006A3A13"/>
    <w:rsid w:val="006A4B11"/>
    <w:rsid w:val="006C5847"/>
    <w:rsid w:val="00701471"/>
    <w:rsid w:val="00705542"/>
    <w:rsid w:val="007276D2"/>
    <w:rsid w:val="00752E8B"/>
    <w:rsid w:val="007C7125"/>
    <w:rsid w:val="007E07E7"/>
    <w:rsid w:val="007E1F86"/>
    <w:rsid w:val="007E7784"/>
    <w:rsid w:val="00821423"/>
    <w:rsid w:val="00832665"/>
    <w:rsid w:val="00845CD0"/>
    <w:rsid w:val="00865B9A"/>
    <w:rsid w:val="008A6ABB"/>
    <w:rsid w:val="008C1893"/>
    <w:rsid w:val="008D38B4"/>
    <w:rsid w:val="008E081C"/>
    <w:rsid w:val="008F3C34"/>
    <w:rsid w:val="00920221"/>
    <w:rsid w:val="0093104E"/>
    <w:rsid w:val="0095402A"/>
    <w:rsid w:val="009B57D7"/>
    <w:rsid w:val="009B64BC"/>
    <w:rsid w:val="009C0A10"/>
    <w:rsid w:val="009C18DE"/>
    <w:rsid w:val="009C57FA"/>
    <w:rsid w:val="009E30DD"/>
    <w:rsid w:val="009F44CD"/>
    <w:rsid w:val="009F4576"/>
    <w:rsid w:val="009F7967"/>
    <w:rsid w:val="00A134AD"/>
    <w:rsid w:val="00A17955"/>
    <w:rsid w:val="00A20AA1"/>
    <w:rsid w:val="00A34AEC"/>
    <w:rsid w:val="00A40869"/>
    <w:rsid w:val="00A76B77"/>
    <w:rsid w:val="00AC7549"/>
    <w:rsid w:val="00AF0000"/>
    <w:rsid w:val="00AF6024"/>
    <w:rsid w:val="00B46CC4"/>
    <w:rsid w:val="00B608E1"/>
    <w:rsid w:val="00B63D27"/>
    <w:rsid w:val="00B67A34"/>
    <w:rsid w:val="00BB4F4E"/>
    <w:rsid w:val="00BE2F4C"/>
    <w:rsid w:val="00C74C57"/>
    <w:rsid w:val="00C819E2"/>
    <w:rsid w:val="00C87AD0"/>
    <w:rsid w:val="00C90514"/>
    <w:rsid w:val="00CA17C1"/>
    <w:rsid w:val="00D1404F"/>
    <w:rsid w:val="00D462C0"/>
    <w:rsid w:val="00D53CCD"/>
    <w:rsid w:val="00D575FF"/>
    <w:rsid w:val="00D73226"/>
    <w:rsid w:val="00D82BE1"/>
    <w:rsid w:val="00DE38F6"/>
    <w:rsid w:val="00E05324"/>
    <w:rsid w:val="00E07A69"/>
    <w:rsid w:val="00E27396"/>
    <w:rsid w:val="00E662EA"/>
    <w:rsid w:val="00E75D0B"/>
    <w:rsid w:val="00E75FB4"/>
    <w:rsid w:val="00E83BD4"/>
    <w:rsid w:val="00E932CC"/>
    <w:rsid w:val="00EA44EB"/>
    <w:rsid w:val="00EC393C"/>
    <w:rsid w:val="00EC5F19"/>
    <w:rsid w:val="00EF408B"/>
    <w:rsid w:val="00F21437"/>
    <w:rsid w:val="00F27AB9"/>
    <w:rsid w:val="00F65A53"/>
    <w:rsid w:val="00FA5F47"/>
    <w:rsid w:val="00FB7FDC"/>
    <w:rsid w:val="00FC21B5"/>
    <w:rsid w:val="00FC3A3E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0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link w:val="StopkaZnak"/>
    <w:uiPriority w:val="99"/>
    <w:rsid w:val="005C46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4618"/>
  </w:style>
  <w:style w:type="paragraph" w:styleId="Nagwek">
    <w:name w:val="header"/>
    <w:basedOn w:val="Normalny"/>
    <w:link w:val="NagwekZnak"/>
    <w:uiPriority w:val="99"/>
    <w:rsid w:val="00635EE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635EEB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rsid w:val="0063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35EEB"/>
    <w:rPr>
      <w:rFonts w:ascii="Tahoma" w:eastAsia="SimSun" w:hAnsi="Tahoma" w:cs="Tahoma"/>
      <w:sz w:val="16"/>
      <w:szCs w:val="16"/>
      <w:lang w:val="pl-PL" w:eastAsia="ar-SA"/>
    </w:rPr>
  </w:style>
  <w:style w:type="character" w:customStyle="1" w:styleId="StopkaZnak">
    <w:name w:val="Stopka Znak"/>
    <w:link w:val="Stopka"/>
    <w:uiPriority w:val="99"/>
    <w:rsid w:val="008E081C"/>
    <w:rPr>
      <w:rFonts w:ascii="Calibri" w:eastAsia="SimSun" w:hAnsi="Calibri" w:cs="font306"/>
      <w:sz w:val="22"/>
      <w:szCs w:val="22"/>
      <w:lang w:val="pl-PL" w:eastAsia="ar-SA"/>
    </w:rPr>
  </w:style>
  <w:style w:type="paragraph" w:customStyle="1" w:styleId="Teksttabeli">
    <w:name w:val="Tekst tabeli"/>
    <w:basedOn w:val="Normalny"/>
    <w:uiPriority w:val="1"/>
    <w:rsid w:val="00E75D0B"/>
    <w:pPr>
      <w:suppressAutoHyphens w:val="0"/>
      <w:spacing w:before="60" w:after="60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styleId="Bezodstpw">
    <w:name w:val="No Spacing"/>
    <w:link w:val="BezodstpwZnak"/>
    <w:uiPriority w:val="1"/>
    <w:qFormat/>
    <w:rsid w:val="00023954"/>
    <w:rPr>
      <w:rFonts w:ascii="Calibri" w:hAnsi="Calibri"/>
      <w:sz w:val="22"/>
      <w:szCs w:val="22"/>
      <w:lang w:val="en-GB" w:eastAsia="en-GB"/>
    </w:rPr>
  </w:style>
  <w:style w:type="character" w:customStyle="1" w:styleId="BezodstpwZnak">
    <w:name w:val="Bez odstępów Znak"/>
    <w:link w:val="Bezodstpw"/>
    <w:uiPriority w:val="1"/>
    <w:rsid w:val="00023954"/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B6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0">
    <w:name w:val="Domyślna czcionka akapitu1"/>
    <w:rsid w:val="00F65A53"/>
  </w:style>
  <w:style w:type="paragraph" w:styleId="Akapitzlist">
    <w:name w:val="List Paragraph"/>
    <w:basedOn w:val="Normalny"/>
    <w:uiPriority w:val="34"/>
    <w:qFormat/>
    <w:rsid w:val="0062436F"/>
    <w:pPr>
      <w:suppressAutoHyphens w:val="0"/>
      <w:ind w:left="720"/>
      <w:contextualSpacing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0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link w:val="StopkaZnak"/>
    <w:uiPriority w:val="99"/>
    <w:rsid w:val="005C46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4618"/>
  </w:style>
  <w:style w:type="paragraph" w:styleId="Nagwek">
    <w:name w:val="header"/>
    <w:basedOn w:val="Normalny"/>
    <w:link w:val="NagwekZnak"/>
    <w:uiPriority w:val="99"/>
    <w:rsid w:val="00635EE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635EEB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rsid w:val="0063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35EEB"/>
    <w:rPr>
      <w:rFonts w:ascii="Tahoma" w:eastAsia="SimSun" w:hAnsi="Tahoma" w:cs="Tahoma"/>
      <w:sz w:val="16"/>
      <w:szCs w:val="16"/>
      <w:lang w:val="pl-PL" w:eastAsia="ar-SA"/>
    </w:rPr>
  </w:style>
  <w:style w:type="character" w:customStyle="1" w:styleId="StopkaZnak">
    <w:name w:val="Stopka Znak"/>
    <w:link w:val="Stopka"/>
    <w:uiPriority w:val="99"/>
    <w:rsid w:val="008E081C"/>
    <w:rPr>
      <w:rFonts w:ascii="Calibri" w:eastAsia="SimSun" w:hAnsi="Calibri" w:cs="font306"/>
      <w:sz w:val="22"/>
      <w:szCs w:val="22"/>
      <w:lang w:val="pl-PL" w:eastAsia="ar-SA"/>
    </w:rPr>
  </w:style>
  <w:style w:type="paragraph" w:customStyle="1" w:styleId="Teksttabeli">
    <w:name w:val="Tekst tabeli"/>
    <w:basedOn w:val="Normalny"/>
    <w:uiPriority w:val="1"/>
    <w:rsid w:val="00E75D0B"/>
    <w:pPr>
      <w:suppressAutoHyphens w:val="0"/>
      <w:spacing w:before="60" w:after="60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styleId="Bezodstpw">
    <w:name w:val="No Spacing"/>
    <w:link w:val="BezodstpwZnak"/>
    <w:uiPriority w:val="1"/>
    <w:qFormat/>
    <w:rsid w:val="00023954"/>
    <w:rPr>
      <w:rFonts w:ascii="Calibri" w:hAnsi="Calibri"/>
      <w:sz w:val="22"/>
      <w:szCs w:val="22"/>
      <w:lang w:val="en-GB" w:eastAsia="en-GB"/>
    </w:rPr>
  </w:style>
  <w:style w:type="character" w:customStyle="1" w:styleId="BezodstpwZnak">
    <w:name w:val="Bez odstępów Znak"/>
    <w:link w:val="Bezodstpw"/>
    <w:uiPriority w:val="1"/>
    <w:rsid w:val="00023954"/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B6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0">
    <w:name w:val="Domyślna czcionka akapitu1"/>
    <w:rsid w:val="00F65A53"/>
  </w:style>
  <w:style w:type="paragraph" w:styleId="Akapitzlist">
    <w:name w:val="List Paragraph"/>
    <w:basedOn w:val="Normalny"/>
    <w:uiPriority w:val="34"/>
    <w:qFormat/>
    <w:rsid w:val="0062436F"/>
    <w:pPr>
      <w:suppressAutoHyphens w:val="0"/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PWSZ w Raciborzu</vt:lpstr>
    </vt:vector>
  </TitlesOfParts>
  <Company>Hewlett-Packard</Company>
  <LinksUpToDate>false</LinksUpToDate>
  <CharactersWithSpaces>32617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PWSZ w Raciborzu</dc:title>
  <dc:creator>Admin</dc:creator>
  <cp:lastModifiedBy>Admin</cp:lastModifiedBy>
  <cp:revision>2</cp:revision>
  <cp:lastPrinted>2018-02-08T14:42:00Z</cp:lastPrinted>
  <dcterms:created xsi:type="dcterms:W3CDTF">2018-02-15T13:15:00Z</dcterms:created>
  <dcterms:modified xsi:type="dcterms:W3CDTF">2018-02-15T13:15:00Z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